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67" w:rsidRDefault="00757867" w:rsidP="00757867">
      <w:pPr>
        <w:spacing w:line="360" w:lineRule="auto"/>
        <w:jc w:val="both"/>
        <w:rPr>
          <w:rFonts w:ascii="Helvetica Neue" w:hAnsi="Helvetica Neue" w:cs="Helvetica Neue"/>
          <w:b/>
          <w:bCs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4416425</wp:posOffset>
            </wp:positionH>
            <wp:positionV relativeFrom="paragraph">
              <wp:posOffset>-1033145</wp:posOffset>
            </wp:positionV>
            <wp:extent cx="1281430" cy="1079500"/>
            <wp:effectExtent l="19050" t="0" r="0" b="0"/>
            <wp:wrapSquare wrapText="bothSides"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7867" w:rsidRPr="00757867" w:rsidRDefault="00CD6E5F" w:rsidP="00757867">
      <w:pPr>
        <w:spacing w:line="360" w:lineRule="auto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Der Dachs </w:t>
      </w:r>
      <w:r w:rsidR="0022727D">
        <w:rPr>
          <w:rFonts w:ascii="Arial" w:hAnsi="Arial" w:cs="Arial"/>
          <w:b/>
          <w:bCs/>
          <w:szCs w:val="22"/>
        </w:rPr>
        <w:t>20.0</w:t>
      </w:r>
    </w:p>
    <w:p w:rsidR="00757867" w:rsidRPr="00AF6525" w:rsidRDefault="0022727D" w:rsidP="00757867">
      <w:pPr>
        <w:jc w:val="both"/>
        <w:rPr>
          <w:rFonts w:ascii="Helvetica Neue" w:hAnsi="Helvetica Neue" w:cs="Helvetica Neue"/>
          <w:b/>
          <w:bCs/>
          <w:szCs w:val="22"/>
        </w:rPr>
      </w:pPr>
      <w:r>
        <w:rPr>
          <w:rFonts w:ascii="Arial" w:hAnsi="Arial" w:cs="Arial"/>
          <w:b/>
          <w:sz w:val="28"/>
          <w:szCs w:val="22"/>
        </w:rPr>
        <w:t>Kraft-Wärme-Kopplung für den Großeinsatz</w:t>
      </w:r>
    </w:p>
    <w:p w:rsidR="00757867" w:rsidRPr="00AF6525" w:rsidRDefault="00757867" w:rsidP="00757867">
      <w:pPr>
        <w:jc w:val="both"/>
        <w:rPr>
          <w:rFonts w:ascii="Arial" w:hAnsi="Arial" w:cs="Arial"/>
          <w:b/>
          <w:sz w:val="28"/>
          <w:szCs w:val="22"/>
        </w:rPr>
      </w:pPr>
    </w:p>
    <w:p w:rsidR="00757867" w:rsidRPr="00AF6525" w:rsidRDefault="0022727D" w:rsidP="00757867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Eine KWK-Anlage für den hohen Energiebedarf: Der Dachs 20.0 ist die Lösung für alle Gebäude und Unternehmen, die viel Strom und Wärme verbrauchen. Die Anlage ist praxiserprobt und gleichzeitig hoch effizient: Der rechnerische Gesamtwirkungsgrad liegt bei 102,4 Prozent. D</w:t>
      </w:r>
      <w:r w:rsidR="001A4FAA">
        <w:rPr>
          <w:rFonts w:ascii="Arial" w:hAnsi="Arial" w:cs="Arial"/>
          <w:b/>
          <w:szCs w:val="20"/>
        </w:rPr>
        <w:t>am</w:t>
      </w:r>
      <w:r>
        <w:rPr>
          <w:rFonts w:ascii="Arial" w:hAnsi="Arial" w:cs="Arial"/>
          <w:b/>
          <w:szCs w:val="20"/>
        </w:rPr>
        <w:t>it erreicht der Dachs 20.0 die Effizienzklasse A++. Eine langfristig zukunftssichere Option für niedrige Energiekosten.</w:t>
      </w:r>
    </w:p>
    <w:p w:rsidR="00757867" w:rsidRPr="00AF6525" w:rsidRDefault="00757867" w:rsidP="00757867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</w:p>
    <w:p w:rsidR="00FB4F9B" w:rsidRDefault="00A53FE4" w:rsidP="00757867">
      <w:pPr>
        <w:pStyle w:val="Textkrper"/>
        <w:ind w:right="-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Der Dachs 20.0 macht das Prinzip der Kraft-Wärme</w:t>
      </w:r>
      <w:r w:rsidR="000E4CFD">
        <w:rPr>
          <w:rFonts w:ascii="Arial" w:hAnsi="Arial" w:cs="Arial"/>
          <w:szCs w:val="20"/>
        </w:rPr>
        <w:t>-Kopplung</w:t>
      </w:r>
      <w:r>
        <w:rPr>
          <w:rFonts w:ascii="Arial" w:hAnsi="Arial" w:cs="Arial"/>
          <w:szCs w:val="20"/>
        </w:rPr>
        <w:t xml:space="preserve"> im großen Maßstab nutzbar: Die Anlage erzielt eine elektrische Leistung von 10 bis 20 kW. Die therm</w:t>
      </w:r>
      <w:r>
        <w:rPr>
          <w:rFonts w:ascii="Arial" w:hAnsi="Arial" w:cs="Arial"/>
          <w:szCs w:val="20"/>
        </w:rPr>
        <w:t>i</w:t>
      </w:r>
      <w:r>
        <w:rPr>
          <w:rFonts w:ascii="Arial" w:hAnsi="Arial" w:cs="Arial"/>
          <w:szCs w:val="20"/>
        </w:rPr>
        <w:t>sche Leistung liegt bei 29 bis 44 kW. Diese Leistungsstärke reich</w:t>
      </w:r>
      <w:r w:rsidR="00904E78" w:rsidRPr="00771C8D">
        <w:rPr>
          <w:rFonts w:ascii="Arial" w:hAnsi="Arial" w:cs="Arial"/>
          <w:szCs w:val="20"/>
        </w:rPr>
        <w:t>t</w:t>
      </w:r>
      <w:r>
        <w:rPr>
          <w:rFonts w:ascii="Arial" w:hAnsi="Arial" w:cs="Arial"/>
          <w:szCs w:val="20"/>
        </w:rPr>
        <w:t xml:space="preserve"> aus, um einen Grundwärmebedarf von mehr als 300.000 kWh pro Jahr abzudecken. Als Bren</w:t>
      </w:r>
      <w:r>
        <w:rPr>
          <w:rFonts w:ascii="Arial" w:hAnsi="Arial" w:cs="Arial"/>
          <w:szCs w:val="20"/>
        </w:rPr>
        <w:t>n</w:t>
      </w:r>
      <w:r>
        <w:rPr>
          <w:rFonts w:ascii="Arial" w:hAnsi="Arial" w:cs="Arial"/>
          <w:szCs w:val="20"/>
        </w:rPr>
        <w:t xml:space="preserve">stoff kann der Dachs 20.0 Erdgas, Biomethan oder Flüssiggas nutzen. Der damit befeuerte, integrierte Toyota-Motor treibt einen Generator zur Stromerzeugung </w:t>
      </w:r>
      <w:r w:rsidR="0052248C">
        <w:rPr>
          <w:rFonts w:ascii="Arial" w:hAnsi="Arial" w:cs="Arial"/>
          <w:szCs w:val="20"/>
        </w:rPr>
        <w:t>an</w:t>
      </w:r>
      <w:r>
        <w:rPr>
          <w:rFonts w:ascii="Arial" w:hAnsi="Arial" w:cs="Arial"/>
          <w:szCs w:val="20"/>
        </w:rPr>
        <w:t>. Die dabei entstehende Abwärme wird ausgekoppelt und steht als Heiz- oder Pr</w:t>
      </w:r>
      <w:r>
        <w:rPr>
          <w:rFonts w:ascii="Arial" w:hAnsi="Arial" w:cs="Arial"/>
          <w:szCs w:val="20"/>
        </w:rPr>
        <w:t>o</w:t>
      </w:r>
      <w:r>
        <w:rPr>
          <w:rFonts w:ascii="Arial" w:hAnsi="Arial" w:cs="Arial"/>
          <w:szCs w:val="20"/>
        </w:rPr>
        <w:t xml:space="preserve">zesswärme zur Verfügung. </w:t>
      </w:r>
    </w:p>
    <w:p w:rsidR="00A53FE4" w:rsidRDefault="00A53FE4" w:rsidP="00757867">
      <w:pPr>
        <w:pStyle w:val="Textkrper"/>
        <w:ind w:right="-2"/>
        <w:rPr>
          <w:rFonts w:ascii="Arial" w:hAnsi="Arial" w:cs="Arial"/>
          <w:szCs w:val="20"/>
        </w:rPr>
      </w:pPr>
    </w:p>
    <w:p w:rsidR="00A53FE4" w:rsidRPr="001A4FAA" w:rsidRDefault="00A53FE4" w:rsidP="00757867">
      <w:pPr>
        <w:pStyle w:val="Textkrper"/>
        <w:ind w:right="-2"/>
        <w:rPr>
          <w:rFonts w:ascii="Arial" w:hAnsi="Arial" w:cs="Arial"/>
          <w:b/>
          <w:szCs w:val="20"/>
        </w:rPr>
      </w:pPr>
      <w:r w:rsidRPr="001A4FAA">
        <w:rPr>
          <w:rFonts w:ascii="Arial" w:hAnsi="Arial" w:cs="Arial"/>
          <w:b/>
          <w:szCs w:val="20"/>
        </w:rPr>
        <w:t>Hohe Effizienz bei Strom- und Wärmeerzeugung</w:t>
      </w:r>
    </w:p>
    <w:p w:rsidR="00A53FE4" w:rsidRDefault="00A53FE4" w:rsidP="00757867">
      <w:pPr>
        <w:pStyle w:val="Textkrper"/>
        <w:ind w:right="-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Die doppelte Nutzung des Brennstoffs ist hoch effizient: Bei der Wärmeerzeugung erzielt der Dachs einen thermischen Wirkungsgrad von maximal 70,4 Prozent. Bei der Stromerzeugung liegt der elektrische Wirkungsgrad bei 32,0 Prozent</w:t>
      </w:r>
      <w:r w:rsidR="00771C8D" w:rsidRPr="00771C8D">
        <w:rPr>
          <w:rFonts w:ascii="Arial" w:hAnsi="Arial" w:cs="Arial"/>
          <w:szCs w:val="20"/>
        </w:rPr>
        <w:t xml:space="preserve">. </w:t>
      </w:r>
      <w:r w:rsidR="00904E78" w:rsidRPr="00771C8D">
        <w:rPr>
          <w:rFonts w:ascii="Arial" w:hAnsi="Arial" w:cs="Arial"/>
          <w:szCs w:val="20"/>
        </w:rPr>
        <w:t xml:space="preserve">Daraus </w:t>
      </w:r>
      <w:r>
        <w:rPr>
          <w:rFonts w:ascii="Arial" w:hAnsi="Arial" w:cs="Arial"/>
          <w:szCs w:val="20"/>
        </w:rPr>
        <w:t xml:space="preserve">ergibt sich der besonders hohe Gesamtwirkungsgrad von 102,4 Prozent, der eine kostengünstige Energieversorgung ermöglicht. </w:t>
      </w:r>
    </w:p>
    <w:p w:rsidR="00A53FE4" w:rsidRDefault="00A53FE4" w:rsidP="00757867">
      <w:pPr>
        <w:pStyle w:val="Textkrper"/>
        <w:ind w:right="-2"/>
        <w:rPr>
          <w:rFonts w:ascii="Arial" w:hAnsi="Arial" w:cs="Arial"/>
          <w:szCs w:val="20"/>
        </w:rPr>
      </w:pPr>
    </w:p>
    <w:p w:rsidR="00A53FE4" w:rsidRPr="001A4FAA" w:rsidRDefault="00A53FE4" w:rsidP="00757867">
      <w:pPr>
        <w:pStyle w:val="Textkrper"/>
        <w:ind w:right="-2"/>
        <w:rPr>
          <w:rFonts w:ascii="Arial" w:hAnsi="Arial" w:cs="Arial"/>
          <w:b/>
          <w:szCs w:val="20"/>
        </w:rPr>
      </w:pPr>
      <w:r w:rsidRPr="001A4FAA">
        <w:rPr>
          <w:rFonts w:ascii="Arial" w:hAnsi="Arial" w:cs="Arial"/>
          <w:b/>
          <w:szCs w:val="20"/>
        </w:rPr>
        <w:t>Breit gefächertes Einsatzgebiet</w:t>
      </w:r>
    </w:p>
    <w:p w:rsidR="000E4CFD" w:rsidRDefault="00A53FE4" w:rsidP="00757867">
      <w:pPr>
        <w:pStyle w:val="Textkrper"/>
        <w:ind w:right="-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Die Möglichkeit</w:t>
      </w:r>
      <w:r w:rsidR="000E4CFD"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20"/>
        </w:rPr>
        <w:t xml:space="preserve"> </w:t>
      </w:r>
      <w:r w:rsidR="0052248C">
        <w:rPr>
          <w:rFonts w:ascii="Arial" w:hAnsi="Arial" w:cs="Arial"/>
          <w:szCs w:val="20"/>
        </w:rPr>
        <w:t>per</w:t>
      </w:r>
      <w:r>
        <w:rPr>
          <w:rFonts w:ascii="Arial" w:hAnsi="Arial" w:cs="Arial"/>
          <w:szCs w:val="20"/>
        </w:rPr>
        <w:t xml:space="preserve"> Leistungsmodulation den Output an Strom und Wärme dem tatsächlichen </w:t>
      </w:r>
      <w:r w:rsidR="0052248C">
        <w:rPr>
          <w:rFonts w:ascii="Arial" w:hAnsi="Arial" w:cs="Arial"/>
          <w:szCs w:val="20"/>
        </w:rPr>
        <w:t>Energieb</w:t>
      </w:r>
      <w:r>
        <w:rPr>
          <w:rFonts w:ascii="Arial" w:hAnsi="Arial" w:cs="Arial"/>
          <w:szCs w:val="20"/>
        </w:rPr>
        <w:t>edarf anzupassen, macht den Dachs 20.0 besonders vielfä</w:t>
      </w:r>
      <w:r>
        <w:rPr>
          <w:rFonts w:ascii="Arial" w:hAnsi="Arial" w:cs="Arial"/>
          <w:szCs w:val="20"/>
        </w:rPr>
        <w:t>l</w:t>
      </w:r>
      <w:r>
        <w:rPr>
          <w:rFonts w:ascii="Arial" w:hAnsi="Arial" w:cs="Arial"/>
          <w:szCs w:val="20"/>
        </w:rPr>
        <w:t xml:space="preserve">tig </w:t>
      </w:r>
      <w:r w:rsidR="0052248C">
        <w:rPr>
          <w:rFonts w:ascii="Arial" w:hAnsi="Arial" w:cs="Arial"/>
          <w:szCs w:val="20"/>
        </w:rPr>
        <w:t>e</w:t>
      </w:r>
      <w:r>
        <w:rPr>
          <w:rFonts w:ascii="Arial" w:hAnsi="Arial" w:cs="Arial"/>
          <w:szCs w:val="20"/>
        </w:rPr>
        <w:t xml:space="preserve">insetzbar. Die Zielgruppen erstrecken sich </w:t>
      </w:r>
      <w:r w:rsidR="0052248C">
        <w:rPr>
          <w:rFonts w:ascii="Arial" w:hAnsi="Arial" w:cs="Arial"/>
          <w:szCs w:val="20"/>
        </w:rPr>
        <w:t>vom</w:t>
      </w:r>
      <w:r>
        <w:rPr>
          <w:rFonts w:ascii="Arial" w:hAnsi="Arial" w:cs="Arial"/>
          <w:szCs w:val="20"/>
        </w:rPr>
        <w:t xml:space="preserve"> Wohnbau über Versorgungs</w:t>
      </w:r>
      <w:r w:rsidR="000E4CFD">
        <w:rPr>
          <w:rFonts w:ascii="Arial" w:hAnsi="Arial" w:cs="Arial"/>
          <w:szCs w:val="20"/>
        </w:rPr>
        <w:t>-</w:t>
      </w:r>
    </w:p>
    <w:p w:rsidR="00B53611" w:rsidRDefault="00A53FE4" w:rsidP="00757867">
      <w:pPr>
        <w:pStyle w:val="Textkrper"/>
        <w:ind w:right="-2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einrichtungen</w:t>
      </w:r>
      <w:proofErr w:type="spellEnd"/>
      <w:r>
        <w:rPr>
          <w:rFonts w:ascii="Arial" w:hAnsi="Arial" w:cs="Arial"/>
          <w:szCs w:val="20"/>
        </w:rPr>
        <w:t xml:space="preserve"> bis hin zu Industrie- und Gewerbebetrieben. In Büro- und Verwa</w:t>
      </w:r>
      <w:r>
        <w:rPr>
          <w:rFonts w:ascii="Arial" w:hAnsi="Arial" w:cs="Arial"/>
          <w:szCs w:val="20"/>
        </w:rPr>
        <w:t>l</w:t>
      </w:r>
      <w:r>
        <w:rPr>
          <w:rFonts w:ascii="Arial" w:hAnsi="Arial" w:cs="Arial"/>
          <w:szCs w:val="20"/>
        </w:rPr>
        <w:t xml:space="preserve">tungsgebäuden kann der </w:t>
      </w:r>
      <w:r w:rsidR="0052248C">
        <w:rPr>
          <w:rFonts w:ascii="Arial" w:hAnsi="Arial" w:cs="Arial"/>
          <w:szCs w:val="20"/>
        </w:rPr>
        <w:t>D</w:t>
      </w:r>
      <w:r>
        <w:rPr>
          <w:rFonts w:ascii="Arial" w:hAnsi="Arial" w:cs="Arial"/>
          <w:szCs w:val="20"/>
        </w:rPr>
        <w:t>achs</w:t>
      </w:r>
      <w:r w:rsidR="0052248C">
        <w:rPr>
          <w:rFonts w:ascii="Arial" w:hAnsi="Arial" w:cs="Arial"/>
          <w:szCs w:val="20"/>
        </w:rPr>
        <w:t xml:space="preserve"> 20.0 </w:t>
      </w:r>
      <w:r>
        <w:rPr>
          <w:rFonts w:ascii="Arial" w:hAnsi="Arial" w:cs="Arial"/>
          <w:szCs w:val="20"/>
        </w:rPr>
        <w:t>ebenso zuverlässig die Wärmegrundlast a</w:t>
      </w:r>
      <w:r>
        <w:rPr>
          <w:rFonts w:ascii="Arial" w:hAnsi="Arial" w:cs="Arial"/>
          <w:szCs w:val="20"/>
        </w:rPr>
        <w:t>b</w:t>
      </w:r>
      <w:r>
        <w:rPr>
          <w:rFonts w:ascii="Arial" w:hAnsi="Arial" w:cs="Arial"/>
          <w:szCs w:val="20"/>
        </w:rPr>
        <w:lastRenderedPageBreak/>
        <w:t xml:space="preserve">decken, wie in Krankenhäusern, Seniorenheimen, Hotels, Schulen, Universitäten oder Einkaufszentren. Ein wichtiges Einsatzgebiet bilden Schwimmbäder, die einen durchgehend hohen Strom- und Wärmebedarf aufweisen. </w:t>
      </w:r>
      <w:r w:rsidRPr="00771C8D">
        <w:rPr>
          <w:rFonts w:ascii="Arial" w:hAnsi="Arial" w:cs="Arial"/>
          <w:szCs w:val="20"/>
        </w:rPr>
        <w:t>Außerdem kön</w:t>
      </w:r>
      <w:r w:rsidR="001A4FAA" w:rsidRPr="00771C8D">
        <w:rPr>
          <w:rFonts w:ascii="Arial" w:hAnsi="Arial" w:cs="Arial"/>
          <w:szCs w:val="20"/>
        </w:rPr>
        <w:t>n</w:t>
      </w:r>
      <w:r w:rsidRPr="00771C8D">
        <w:rPr>
          <w:rFonts w:ascii="Arial" w:hAnsi="Arial" w:cs="Arial"/>
          <w:szCs w:val="20"/>
        </w:rPr>
        <w:t>en Ga</w:t>
      </w:r>
      <w:r w:rsidRPr="00771C8D">
        <w:rPr>
          <w:rFonts w:ascii="Arial" w:hAnsi="Arial" w:cs="Arial"/>
          <w:szCs w:val="20"/>
        </w:rPr>
        <w:t>r</w:t>
      </w:r>
      <w:r w:rsidR="000E4CFD" w:rsidRPr="00771C8D">
        <w:rPr>
          <w:rFonts w:ascii="Arial" w:hAnsi="Arial" w:cs="Arial"/>
          <w:szCs w:val="20"/>
        </w:rPr>
        <w:t>tenbau-</w:t>
      </w:r>
      <w:r w:rsidRPr="00771C8D">
        <w:rPr>
          <w:rFonts w:ascii="Arial" w:hAnsi="Arial" w:cs="Arial"/>
          <w:szCs w:val="20"/>
        </w:rPr>
        <w:t xml:space="preserve"> </w:t>
      </w:r>
      <w:r w:rsidR="00771C8D" w:rsidRPr="00771C8D">
        <w:rPr>
          <w:rFonts w:ascii="Arial" w:hAnsi="Arial" w:cs="Arial"/>
          <w:szCs w:val="20"/>
        </w:rPr>
        <w:t>sowie</w:t>
      </w:r>
      <w:r w:rsidRPr="00771C8D">
        <w:rPr>
          <w:rFonts w:ascii="Arial" w:hAnsi="Arial" w:cs="Arial"/>
          <w:szCs w:val="20"/>
        </w:rPr>
        <w:t xml:space="preserve"> </w:t>
      </w:r>
      <w:r w:rsidR="000E4CFD" w:rsidRPr="00771C8D">
        <w:rPr>
          <w:rFonts w:ascii="Arial" w:hAnsi="Arial" w:cs="Arial"/>
          <w:szCs w:val="20"/>
        </w:rPr>
        <w:t>L</w:t>
      </w:r>
      <w:r w:rsidRPr="00771C8D">
        <w:rPr>
          <w:rFonts w:ascii="Arial" w:hAnsi="Arial" w:cs="Arial"/>
          <w:szCs w:val="20"/>
        </w:rPr>
        <w:t>an</w:t>
      </w:r>
      <w:r w:rsidR="000E4CFD" w:rsidRPr="00771C8D">
        <w:rPr>
          <w:rFonts w:ascii="Arial" w:hAnsi="Arial" w:cs="Arial"/>
          <w:szCs w:val="20"/>
        </w:rPr>
        <w:t>dwirtschaftsbetriebe vo</w:t>
      </w:r>
      <w:r w:rsidRPr="00771C8D">
        <w:rPr>
          <w:rFonts w:ascii="Arial" w:hAnsi="Arial" w:cs="Arial"/>
          <w:szCs w:val="20"/>
        </w:rPr>
        <w:t xml:space="preserve">m Dachs 20.0 profitieren, wenn sie die Wärme beispielsweise zur Beheizung von </w:t>
      </w:r>
      <w:r w:rsidR="001A4FAA" w:rsidRPr="00771C8D">
        <w:rPr>
          <w:rFonts w:ascii="Arial" w:hAnsi="Arial" w:cs="Arial"/>
          <w:szCs w:val="20"/>
        </w:rPr>
        <w:t>G</w:t>
      </w:r>
      <w:r w:rsidRPr="00771C8D">
        <w:rPr>
          <w:rFonts w:ascii="Arial" w:hAnsi="Arial" w:cs="Arial"/>
          <w:szCs w:val="20"/>
        </w:rPr>
        <w:t>ewäc</w:t>
      </w:r>
      <w:r w:rsidR="00771C8D" w:rsidRPr="00771C8D">
        <w:rPr>
          <w:rFonts w:ascii="Arial" w:hAnsi="Arial" w:cs="Arial"/>
          <w:szCs w:val="20"/>
        </w:rPr>
        <w:t>hshäusern und Stallungen nu</w:t>
      </w:r>
      <w:r w:rsidR="00771C8D" w:rsidRPr="00771C8D">
        <w:rPr>
          <w:rFonts w:ascii="Arial" w:hAnsi="Arial" w:cs="Arial"/>
          <w:szCs w:val="20"/>
        </w:rPr>
        <w:t>t</w:t>
      </w:r>
      <w:r w:rsidR="00771C8D" w:rsidRPr="00771C8D">
        <w:rPr>
          <w:rFonts w:ascii="Arial" w:hAnsi="Arial" w:cs="Arial"/>
          <w:szCs w:val="20"/>
        </w:rPr>
        <w:t xml:space="preserve">zen. Dort wird der </w:t>
      </w:r>
      <w:r w:rsidR="001A4FAA" w:rsidRPr="00771C8D">
        <w:rPr>
          <w:rFonts w:ascii="Arial" w:hAnsi="Arial" w:cs="Arial"/>
          <w:szCs w:val="20"/>
        </w:rPr>
        <w:t>Strom für Bel</w:t>
      </w:r>
      <w:r w:rsidR="00771C8D" w:rsidRPr="00771C8D">
        <w:rPr>
          <w:rFonts w:ascii="Arial" w:hAnsi="Arial" w:cs="Arial"/>
          <w:szCs w:val="20"/>
        </w:rPr>
        <w:t>euchtung und Belüftung eingesetzt</w:t>
      </w:r>
      <w:r w:rsidR="001A4FAA" w:rsidRPr="00771C8D">
        <w:rPr>
          <w:rFonts w:ascii="Arial" w:hAnsi="Arial" w:cs="Arial"/>
          <w:szCs w:val="20"/>
        </w:rPr>
        <w:t>.</w:t>
      </w:r>
      <w:r w:rsidR="00904E78">
        <w:rPr>
          <w:rFonts w:ascii="Arial" w:hAnsi="Arial" w:cs="Arial"/>
          <w:color w:val="FF0000"/>
          <w:szCs w:val="20"/>
        </w:rPr>
        <w:t xml:space="preserve"> </w:t>
      </w:r>
    </w:p>
    <w:p w:rsidR="00B53611" w:rsidRDefault="00B53611" w:rsidP="00757867">
      <w:pPr>
        <w:pStyle w:val="Textkrper"/>
        <w:ind w:right="-2"/>
        <w:rPr>
          <w:rFonts w:ascii="Arial" w:hAnsi="Arial" w:cs="Arial"/>
          <w:szCs w:val="20"/>
        </w:rPr>
      </w:pPr>
    </w:p>
    <w:p w:rsidR="00B53611" w:rsidRDefault="00757867" w:rsidP="00B53611">
      <w:pPr>
        <w:pStyle w:val="Textkrper"/>
        <w:ind w:right="-2"/>
        <w:rPr>
          <w:rFonts w:ascii="Arial" w:hAnsi="Arial" w:cs="Arial"/>
          <w:szCs w:val="20"/>
        </w:rPr>
      </w:pPr>
      <w:r w:rsidRPr="00AF6525">
        <w:rPr>
          <w:rFonts w:ascii="Arial" w:hAnsi="Arial" w:cs="Arial"/>
          <w:szCs w:val="20"/>
        </w:rPr>
        <w:t xml:space="preserve">Weitere Informationen: </w:t>
      </w:r>
      <w:r w:rsidR="00B53611" w:rsidRPr="00B53611">
        <w:rPr>
          <w:rFonts w:ascii="Arial" w:hAnsi="Arial" w:cs="Arial"/>
          <w:szCs w:val="20"/>
        </w:rPr>
        <w:t>www.senertec.de</w:t>
      </w:r>
    </w:p>
    <w:p w:rsidR="00B53611" w:rsidRDefault="00B53611" w:rsidP="00B53611">
      <w:pPr>
        <w:pStyle w:val="Textkrper"/>
        <w:ind w:right="-2"/>
        <w:rPr>
          <w:rFonts w:ascii="Arial" w:hAnsi="Arial" w:cs="Arial"/>
          <w:szCs w:val="20"/>
        </w:rPr>
      </w:pPr>
    </w:p>
    <w:p w:rsidR="00757867" w:rsidRPr="00B53611" w:rsidRDefault="00757867" w:rsidP="00B53611">
      <w:pPr>
        <w:pStyle w:val="Textkrper"/>
        <w:ind w:right="-2"/>
        <w:rPr>
          <w:rFonts w:ascii="Arial" w:hAnsi="Arial" w:cs="Arial"/>
          <w:szCs w:val="20"/>
        </w:rPr>
      </w:pPr>
      <w:r>
        <w:rPr>
          <w:rFonts w:ascii="Arial" w:hAnsi="Arial" w:cs="Arial"/>
          <w:szCs w:val="22"/>
        </w:rPr>
        <w:t>(</w:t>
      </w:r>
      <w:r w:rsidRPr="00771C8D">
        <w:rPr>
          <w:rFonts w:ascii="Arial" w:hAnsi="Arial" w:cs="Arial"/>
          <w:szCs w:val="22"/>
        </w:rPr>
        <w:t>2.</w:t>
      </w:r>
      <w:r w:rsidR="00771C8D" w:rsidRPr="00771C8D">
        <w:rPr>
          <w:rFonts w:ascii="Arial" w:hAnsi="Arial" w:cs="Arial"/>
          <w:szCs w:val="22"/>
        </w:rPr>
        <w:t>267</w:t>
      </w:r>
      <w:r>
        <w:rPr>
          <w:rFonts w:ascii="Arial" w:hAnsi="Arial" w:cs="Arial"/>
          <w:szCs w:val="22"/>
        </w:rPr>
        <w:t xml:space="preserve"> Zeichen i</w:t>
      </w:r>
      <w:r w:rsidRPr="00757867">
        <w:rPr>
          <w:rFonts w:ascii="Arial" w:hAnsi="Arial" w:cs="Arial"/>
          <w:szCs w:val="22"/>
        </w:rPr>
        <w:t>nkl. Leerzeichen)</w:t>
      </w:r>
    </w:p>
    <w:p w:rsidR="00757867" w:rsidRDefault="00757867" w:rsidP="00757867">
      <w:pPr>
        <w:rPr>
          <w:rFonts w:ascii="Arial" w:hAnsi="Arial" w:cs="Arial"/>
          <w:b/>
          <w:sz w:val="22"/>
          <w:szCs w:val="22"/>
        </w:rPr>
      </w:pPr>
    </w:p>
    <w:p w:rsidR="00757867" w:rsidRDefault="00757867" w:rsidP="00757867">
      <w:pPr>
        <w:rPr>
          <w:rFonts w:ascii="Arial" w:hAnsi="Arial" w:cs="Arial"/>
          <w:b/>
          <w:sz w:val="22"/>
          <w:szCs w:val="22"/>
        </w:rPr>
      </w:pPr>
    </w:p>
    <w:p w:rsidR="00757867" w:rsidRDefault="00757867" w:rsidP="00757867">
      <w:pPr>
        <w:rPr>
          <w:rFonts w:ascii="Arial" w:hAnsi="Arial" w:cs="Arial"/>
          <w:b/>
          <w:sz w:val="22"/>
          <w:szCs w:val="22"/>
        </w:rPr>
      </w:pPr>
    </w:p>
    <w:p w:rsidR="00757867" w:rsidRDefault="00757867" w:rsidP="00757867">
      <w:pPr>
        <w:rPr>
          <w:rFonts w:ascii="Arial" w:hAnsi="Arial" w:cs="Arial"/>
          <w:b/>
          <w:sz w:val="22"/>
          <w:szCs w:val="22"/>
        </w:rPr>
      </w:pPr>
    </w:p>
    <w:p w:rsidR="00105B53" w:rsidRPr="00211C08" w:rsidRDefault="00105B53" w:rsidP="00105B53">
      <w:pPr>
        <w:spacing w:line="360" w:lineRule="auto"/>
        <w:rPr>
          <w:rFonts w:ascii="Arial" w:eastAsia="Times" w:hAnsi="Arial" w:cs="Arial"/>
          <w:b/>
          <w:sz w:val="22"/>
          <w:szCs w:val="20"/>
        </w:rPr>
      </w:pPr>
      <w:r w:rsidRPr="00211C08">
        <w:rPr>
          <w:rFonts w:ascii="Arial" w:eastAsia="Times" w:hAnsi="Arial" w:cs="Arial"/>
          <w:b/>
          <w:sz w:val="22"/>
          <w:szCs w:val="20"/>
        </w:rPr>
        <w:t>Über das Unternehmen</w:t>
      </w:r>
    </w:p>
    <w:p w:rsidR="00105B53" w:rsidRPr="00211C08" w:rsidRDefault="00105B53" w:rsidP="00105B53">
      <w:pPr>
        <w:spacing w:line="360" w:lineRule="auto"/>
        <w:rPr>
          <w:rFonts w:ascii="Arial" w:eastAsia="Times" w:hAnsi="Arial" w:cs="Arial"/>
          <w:sz w:val="22"/>
          <w:szCs w:val="20"/>
        </w:rPr>
      </w:pPr>
      <w:proofErr w:type="spellStart"/>
      <w:r>
        <w:rPr>
          <w:rFonts w:ascii="Arial" w:eastAsia="Times" w:hAnsi="Arial" w:cs="Arial"/>
          <w:sz w:val="22"/>
          <w:szCs w:val="20"/>
        </w:rPr>
        <w:t>SenerTec</w:t>
      </w:r>
      <w:proofErr w:type="spellEnd"/>
      <w:r>
        <w:rPr>
          <w:rFonts w:ascii="Arial" w:eastAsia="Times" w:hAnsi="Arial" w:cs="Arial"/>
          <w:sz w:val="22"/>
          <w:szCs w:val="20"/>
        </w:rPr>
        <w:t xml:space="preserve"> ist mit über 36</w:t>
      </w:r>
      <w:r w:rsidRPr="00211C08">
        <w:rPr>
          <w:rFonts w:ascii="Arial" w:eastAsia="Times" w:hAnsi="Arial" w:cs="Arial"/>
          <w:sz w:val="22"/>
          <w:szCs w:val="20"/>
        </w:rPr>
        <w:t>.000 verkauften Dachs Anlagen Marktführer im Bereich der Blockheizkraftwerke (BHKW) bis 20 kW elektrischer Leistung</w:t>
      </w:r>
      <w:r>
        <w:rPr>
          <w:rFonts w:ascii="Arial" w:eastAsia="Times" w:hAnsi="Arial" w:cs="Arial"/>
          <w:sz w:val="22"/>
          <w:szCs w:val="20"/>
        </w:rPr>
        <w:t xml:space="preserve"> für Gewerbe- und Privatgebäude</w:t>
      </w:r>
      <w:r w:rsidRPr="00211C08">
        <w:rPr>
          <w:rFonts w:ascii="Arial" w:eastAsia="Times" w:hAnsi="Arial" w:cs="Arial"/>
          <w:sz w:val="22"/>
          <w:szCs w:val="20"/>
        </w:rPr>
        <w:t>. Im Mär</w:t>
      </w:r>
      <w:r>
        <w:rPr>
          <w:rFonts w:ascii="Arial" w:eastAsia="Times" w:hAnsi="Arial" w:cs="Arial"/>
          <w:sz w:val="22"/>
          <w:szCs w:val="20"/>
        </w:rPr>
        <w:t>z 1996 in Schweinfurt gegründet und</w:t>
      </w:r>
      <w:r w:rsidRPr="00211C08">
        <w:rPr>
          <w:rFonts w:ascii="Arial" w:eastAsia="Times" w:hAnsi="Arial" w:cs="Arial"/>
          <w:sz w:val="22"/>
          <w:szCs w:val="20"/>
        </w:rPr>
        <w:t xml:space="preserve"> </w:t>
      </w:r>
      <w:r>
        <w:rPr>
          <w:rFonts w:ascii="Arial" w:eastAsia="Times" w:hAnsi="Arial" w:cs="Arial"/>
          <w:sz w:val="22"/>
          <w:szCs w:val="20"/>
        </w:rPr>
        <w:t xml:space="preserve">europaweit tätig, </w:t>
      </w:r>
      <w:r w:rsidRPr="00211C08">
        <w:rPr>
          <w:rFonts w:ascii="Arial" w:eastAsia="Times" w:hAnsi="Arial" w:cs="Arial"/>
          <w:sz w:val="22"/>
          <w:szCs w:val="20"/>
        </w:rPr>
        <w:t>b</w:t>
      </w:r>
      <w:r w:rsidRPr="00211C08">
        <w:rPr>
          <w:rFonts w:ascii="Arial" w:eastAsia="Times" w:hAnsi="Arial" w:cs="Arial"/>
          <w:sz w:val="22"/>
          <w:szCs w:val="20"/>
        </w:rPr>
        <w:t>e</w:t>
      </w:r>
      <w:r w:rsidRPr="00211C08">
        <w:rPr>
          <w:rFonts w:ascii="Arial" w:eastAsia="Times" w:hAnsi="Arial" w:cs="Arial"/>
          <w:sz w:val="22"/>
          <w:szCs w:val="20"/>
        </w:rPr>
        <w:t xml:space="preserve">schäftigt die </w:t>
      </w:r>
      <w:proofErr w:type="spellStart"/>
      <w:r w:rsidRPr="00211C08">
        <w:rPr>
          <w:rFonts w:ascii="Arial" w:eastAsia="Times" w:hAnsi="Arial" w:cs="Arial"/>
          <w:sz w:val="22"/>
          <w:szCs w:val="20"/>
        </w:rPr>
        <w:t>SenerTec</w:t>
      </w:r>
      <w:proofErr w:type="spellEnd"/>
      <w:r w:rsidRPr="00211C08">
        <w:rPr>
          <w:rFonts w:ascii="Arial" w:eastAsia="Times" w:hAnsi="Arial" w:cs="Arial"/>
          <w:sz w:val="22"/>
          <w:szCs w:val="20"/>
        </w:rPr>
        <w:t xml:space="preserve"> Kraft-Wärme-Energiesysteme GmbH heute rund 140 Mita</w:t>
      </w:r>
      <w:r w:rsidRPr="00211C08">
        <w:rPr>
          <w:rFonts w:ascii="Arial" w:eastAsia="Times" w:hAnsi="Arial" w:cs="Arial"/>
          <w:sz w:val="22"/>
          <w:szCs w:val="20"/>
        </w:rPr>
        <w:t>r</w:t>
      </w:r>
      <w:r w:rsidRPr="00211C08">
        <w:rPr>
          <w:rFonts w:ascii="Arial" w:eastAsia="Times" w:hAnsi="Arial" w:cs="Arial"/>
          <w:sz w:val="22"/>
          <w:szCs w:val="20"/>
        </w:rPr>
        <w:t xml:space="preserve">beiter. </w:t>
      </w:r>
      <w:r>
        <w:rPr>
          <w:rFonts w:ascii="Arial" w:eastAsia="Times" w:hAnsi="Arial" w:cs="Arial"/>
          <w:sz w:val="22"/>
          <w:szCs w:val="20"/>
        </w:rPr>
        <w:t>D</w:t>
      </w:r>
      <w:r w:rsidRPr="00211C08">
        <w:rPr>
          <w:rFonts w:ascii="Arial" w:eastAsia="Times" w:hAnsi="Arial" w:cs="Arial"/>
          <w:sz w:val="22"/>
          <w:szCs w:val="20"/>
        </w:rPr>
        <w:t xml:space="preserve">as Unternehmen, das mit dem Dachs Europas </w:t>
      </w:r>
      <w:r>
        <w:rPr>
          <w:rFonts w:ascii="Arial" w:eastAsia="Times" w:hAnsi="Arial" w:cs="Arial"/>
          <w:sz w:val="22"/>
          <w:szCs w:val="20"/>
        </w:rPr>
        <w:t>beliebteste KWK-Anlage</w:t>
      </w:r>
      <w:r w:rsidRPr="00211C08">
        <w:rPr>
          <w:rFonts w:ascii="Arial" w:eastAsia="Times" w:hAnsi="Arial" w:cs="Arial"/>
          <w:sz w:val="22"/>
          <w:szCs w:val="20"/>
        </w:rPr>
        <w:t xml:space="preserve"> baut und stetig weiter entwickelt, </w:t>
      </w:r>
      <w:r>
        <w:rPr>
          <w:rFonts w:ascii="Arial" w:eastAsia="Times" w:hAnsi="Arial" w:cs="Arial"/>
          <w:sz w:val="22"/>
          <w:szCs w:val="20"/>
        </w:rPr>
        <w:t xml:space="preserve">vertreibt diese </w:t>
      </w:r>
      <w:r w:rsidRPr="00211C08">
        <w:rPr>
          <w:rFonts w:ascii="Arial" w:eastAsia="Times" w:hAnsi="Arial" w:cs="Arial"/>
          <w:sz w:val="22"/>
          <w:szCs w:val="20"/>
        </w:rPr>
        <w:t xml:space="preserve">über ein flächendeckendes, </w:t>
      </w:r>
      <w:r>
        <w:rPr>
          <w:rFonts w:ascii="Arial" w:eastAsia="Times" w:hAnsi="Arial" w:cs="Arial"/>
          <w:sz w:val="22"/>
          <w:szCs w:val="20"/>
        </w:rPr>
        <w:t>bu</w:t>
      </w:r>
      <w:r>
        <w:rPr>
          <w:rFonts w:ascii="Arial" w:eastAsia="Times" w:hAnsi="Arial" w:cs="Arial"/>
          <w:sz w:val="22"/>
          <w:szCs w:val="20"/>
        </w:rPr>
        <w:t>n</w:t>
      </w:r>
      <w:r>
        <w:rPr>
          <w:rFonts w:ascii="Arial" w:eastAsia="Times" w:hAnsi="Arial" w:cs="Arial"/>
          <w:sz w:val="22"/>
          <w:szCs w:val="20"/>
        </w:rPr>
        <w:t xml:space="preserve">desweites Partnersystem. </w:t>
      </w:r>
    </w:p>
    <w:p w:rsidR="00757867" w:rsidRDefault="00757867" w:rsidP="00757867">
      <w:pPr>
        <w:rPr>
          <w:rFonts w:ascii="Arial" w:hAnsi="Arial" w:cs="Arial"/>
          <w:b/>
          <w:sz w:val="22"/>
          <w:szCs w:val="22"/>
        </w:rPr>
      </w:pPr>
    </w:p>
    <w:p w:rsidR="00757867" w:rsidRDefault="00757867" w:rsidP="00757867">
      <w:pPr>
        <w:rPr>
          <w:rFonts w:ascii="Arial" w:hAnsi="Arial" w:cs="Arial"/>
          <w:b/>
          <w:sz w:val="22"/>
          <w:szCs w:val="22"/>
        </w:rPr>
      </w:pPr>
    </w:p>
    <w:p w:rsidR="00757867" w:rsidRDefault="00757867" w:rsidP="00757867">
      <w:pPr>
        <w:rPr>
          <w:rFonts w:ascii="Arial" w:hAnsi="Arial" w:cs="Arial"/>
          <w:b/>
          <w:sz w:val="22"/>
          <w:szCs w:val="22"/>
        </w:rPr>
      </w:pPr>
    </w:p>
    <w:p w:rsidR="00757867" w:rsidRDefault="00757867" w:rsidP="00757867">
      <w:pPr>
        <w:rPr>
          <w:rFonts w:ascii="Arial" w:hAnsi="Arial" w:cs="Arial"/>
          <w:b/>
          <w:sz w:val="22"/>
          <w:szCs w:val="22"/>
        </w:rPr>
      </w:pPr>
    </w:p>
    <w:p w:rsidR="00757867" w:rsidRPr="00757867" w:rsidRDefault="00757867" w:rsidP="00757867">
      <w:pPr>
        <w:rPr>
          <w:rFonts w:ascii="Arial" w:hAnsi="Arial" w:cs="Arial"/>
          <w:b/>
          <w:sz w:val="22"/>
          <w:szCs w:val="22"/>
        </w:rPr>
      </w:pPr>
      <w:r w:rsidRPr="00757867">
        <w:rPr>
          <w:rFonts w:ascii="Arial" w:hAnsi="Arial" w:cs="Arial"/>
          <w:b/>
          <w:sz w:val="22"/>
          <w:szCs w:val="22"/>
        </w:rPr>
        <w:t>Ihre Ansprechpartner für Rückfragen:</w:t>
      </w:r>
    </w:p>
    <w:p w:rsidR="00757867" w:rsidRPr="00757867" w:rsidRDefault="00757867" w:rsidP="00757867">
      <w:pPr>
        <w:rPr>
          <w:rFonts w:ascii="Arial" w:hAnsi="Arial" w:cs="Arial"/>
          <w:sz w:val="22"/>
          <w:szCs w:val="22"/>
        </w:rPr>
      </w:pPr>
    </w:p>
    <w:p w:rsidR="00757867" w:rsidRPr="00757867" w:rsidRDefault="00757867" w:rsidP="00757867">
      <w:pPr>
        <w:rPr>
          <w:rFonts w:ascii="Arial" w:hAnsi="Arial" w:cs="Arial"/>
          <w:sz w:val="22"/>
          <w:szCs w:val="22"/>
        </w:rPr>
      </w:pPr>
      <w:proofErr w:type="spellStart"/>
      <w:r w:rsidRPr="00757867">
        <w:rPr>
          <w:rFonts w:ascii="Arial" w:hAnsi="Arial" w:cs="Arial"/>
          <w:sz w:val="22"/>
          <w:szCs w:val="22"/>
        </w:rPr>
        <w:t>SenerTec</w:t>
      </w:r>
      <w:proofErr w:type="spellEnd"/>
      <w:r w:rsidRPr="00757867">
        <w:rPr>
          <w:rFonts w:ascii="Arial" w:hAnsi="Arial" w:cs="Arial"/>
          <w:sz w:val="22"/>
          <w:szCs w:val="22"/>
        </w:rPr>
        <w:t xml:space="preserve"> Kraft-Wärme-Energiesysteme GmbH</w:t>
      </w:r>
    </w:p>
    <w:p w:rsidR="00757867" w:rsidRPr="00757867" w:rsidRDefault="00757867" w:rsidP="00757867">
      <w:pPr>
        <w:pStyle w:val="Default"/>
        <w:rPr>
          <w:color w:val="auto"/>
          <w:sz w:val="22"/>
          <w:szCs w:val="22"/>
        </w:rPr>
      </w:pPr>
      <w:r w:rsidRPr="00757867">
        <w:rPr>
          <w:color w:val="auto"/>
          <w:sz w:val="22"/>
          <w:szCs w:val="22"/>
        </w:rPr>
        <w:t>Presse/Öffentlichkeitsarbeit</w:t>
      </w:r>
    </w:p>
    <w:p w:rsidR="00757867" w:rsidRPr="00757867" w:rsidRDefault="00757867" w:rsidP="00757867">
      <w:pPr>
        <w:rPr>
          <w:rFonts w:ascii="Arial" w:hAnsi="Arial" w:cs="Arial"/>
          <w:sz w:val="22"/>
          <w:szCs w:val="22"/>
        </w:rPr>
      </w:pPr>
      <w:r w:rsidRPr="00757867">
        <w:rPr>
          <w:rFonts w:ascii="Arial" w:hAnsi="Arial" w:cs="Arial"/>
          <w:sz w:val="22"/>
          <w:szCs w:val="22"/>
        </w:rPr>
        <w:t>E-Mail: marketing@senertec.com</w:t>
      </w:r>
    </w:p>
    <w:p w:rsidR="00757867" w:rsidRPr="00757867" w:rsidRDefault="00757867" w:rsidP="00757867">
      <w:pPr>
        <w:rPr>
          <w:rFonts w:ascii="Arial" w:hAnsi="Arial" w:cs="Arial"/>
          <w:sz w:val="22"/>
          <w:szCs w:val="22"/>
        </w:rPr>
      </w:pPr>
    </w:p>
    <w:p w:rsidR="00757867" w:rsidRPr="00757867" w:rsidRDefault="00757867" w:rsidP="00757867">
      <w:pPr>
        <w:rPr>
          <w:rFonts w:ascii="Arial" w:hAnsi="Arial" w:cs="Arial"/>
          <w:sz w:val="22"/>
          <w:szCs w:val="22"/>
        </w:rPr>
      </w:pPr>
      <w:r w:rsidRPr="00757867">
        <w:rPr>
          <w:rFonts w:ascii="Arial" w:hAnsi="Arial" w:cs="Arial"/>
          <w:sz w:val="22"/>
          <w:szCs w:val="22"/>
        </w:rPr>
        <w:t>KOOB Agentur für Public Relations GmbH (GPRA)</w:t>
      </w:r>
    </w:p>
    <w:p w:rsidR="00757867" w:rsidRPr="00757867" w:rsidRDefault="009672B4" w:rsidP="007578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Thorsten Richter</w:t>
      </w:r>
    </w:p>
    <w:p w:rsidR="00757867" w:rsidRPr="00757867" w:rsidRDefault="00757867" w:rsidP="00757867">
      <w:pPr>
        <w:rPr>
          <w:rFonts w:ascii="Arial" w:hAnsi="Arial" w:cs="Arial"/>
          <w:sz w:val="22"/>
          <w:szCs w:val="22"/>
        </w:rPr>
      </w:pPr>
      <w:r w:rsidRPr="00757867">
        <w:rPr>
          <w:rFonts w:ascii="Arial" w:hAnsi="Arial" w:cs="Arial"/>
          <w:sz w:val="22"/>
          <w:szCs w:val="22"/>
        </w:rPr>
        <w:t xml:space="preserve">Tel.: +49 208 4696-365 </w:t>
      </w:r>
    </w:p>
    <w:p w:rsidR="00757867" w:rsidRPr="00757867" w:rsidRDefault="00757867" w:rsidP="00757867">
      <w:pPr>
        <w:rPr>
          <w:rFonts w:ascii="Arial" w:hAnsi="Arial" w:cs="Arial"/>
          <w:sz w:val="22"/>
          <w:szCs w:val="22"/>
        </w:rPr>
      </w:pPr>
      <w:r w:rsidRPr="00757867">
        <w:rPr>
          <w:rFonts w:ascii="Arial" w:hAnsi="Arial" w:cs="Arial"/>
          <w:sz w:val="22"/>
          <w:szCs w:val="22"/>
        </w:rPr>
        <w:t>Fax: +49 208 4696-160</w:t>
      </w:r>
    </w:p>
    <w:p w:rsidR="009672B4" w:rsidRDefault="00757867" w:rsidP="009672B4">
      <w:pPr>
        <w:spacing w:line="312" w:lineRule="auto"/>
        <w:rPr>
          <w:rFonts w:ascii="Arial" w:hAnsi="Arial" w:cs="Arial"/>
          <w:sz w:val="22"/>
          <w:szCs w:val="22"/>
        </w:rPr>
      </w:pPr>
      <w:r w:rsidRPr="00757867">
        <w:rPr>
          <w:rFonts w:ascii="Arial" w:hAnsi="Arial" w:cs="Arial"/>
          <w:sz w:val="22"/>
          <w:szCs w:val="22"/>
        </w:rPr>
        <w:t>E-Mail:</w:t>
      </w:r>
      <w:bookmarkStart w:id="0" w:name="_GoBack"/>
      <w:r w:rsidRPr="00DA1BF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9672B4" w:rsidRPr="00DA1BF7">
          <w:rPr>
            <w:rStyle w:val="Hyperlink"/>
            <w:rFonts w:ascii="Arial" w:hAnsi="Arial" w:cs="Arial"/>
            <w:sz w:val="22"/>
            <w:szCs w:val="22"/>
            <w:u w:val="none"/>
          </w:rPr>
          <w:t>thorsten.richter@koob-pr.com</w:t>
        </w:r>
      </w:hyperlink>
      <w:bookmarkEnd w:id="0"/>
    </w:p>
    <w:p w:rsidR="00757867" w:rsidRPr="00757867" w:rsidRDefault="00757867" w:rsidP="00757867">
      <w:pPr>
        <w:rPr>
          <w:rFonts w:ascii="Arial" w:hAnsi="Arial" w:cs="Arial"/>
          <w:sz w:val="22"/>
          <w:szCs w:val="22"/>
        </w:rPr>
      </w:pPr>
    </w:p>
    <w:p w:rsidR="00757867" w:rsidRPr="00757867" w:rsidRDefault="00757867" w:rsidP="00757867">
      <w:pPr>
        <w:rPr>
          <w:rFonts w:ascii="Arial" w:hAnsi="Arial" w:cs="Arial"/>
          <w:sz w:val="22"/>
          <w:szCs w:val="22"/>
        </w:rPr>
      </w:pPr>
    </w:p>
    <w:p w:rsidR="00757867" w:rsidRDefault="00757867" w:rsidP="00757867">
      <w:pPr>
        <w:pStyle w:val="Textkrper"/>
        <w:spacing w:line="240" w:lineRule="auto"/>
        <w:rPr>
          <w:rFonts w:ascii="Arial" w:hAnsi="Arial" w:cs="Arial"/>
          <w:b/>
          <w:szCs w:val="22"/>
        </w:rPr>
      </w:pPr>
    </w:p>
    <w:p w:rsidR="00757867" w:rsidRDefault="00757867" w:rsidP="00757867">
      <w:pPr>
        <w:pStyle w:val="Textkrper"/>
        <w:spacing w:line="240" w:lineRule="auto"/>
        <w:rPr>
          <w:rFonts w:ascii="Arial" w:hAnsi="Arial" w:cs="Arial"/>
          <w:b/>
          <w:szCs w:val="22"/>
        </w:rPr>
      </w:pPr>
    </w:p>
    <w:p w:rsidR="00757867" w:rsidRPr="00757867" w:rsidRDefault="00757867" w:rsidP="00757867">
      <w:pPr>
        <w:pStyle w:val="Textkrper"/>
        <w:spacing w:line="240" w:lineRule="auto"/>
        <w:rPr>
          <w:rFonts w:ascii="Arial" w:hAnsi="Arial" w:cs="Arial"/>
          <w:b/>
          <w:szCs w:val="22"/>
        </w:rPr>
      </w:pPr>
    </w:p>
    <w:p w:rsidR="00206EA9" w:rsidRDefault="00206EA9">
      <w:pPr>
        <w:rPr>
          <w:rFonts w:ascii="Arial" w:eastAsia="Times" w:hAnsi="Arial" w:cs="Arial"/>
          <w:b/>
          <w:sz w:val="22"/>
        </w:rPr>
      </w:pPr>
      <w:r>
        <w:rPr>
          <w:rFonts w:ascii="Arial" w:hAnsi="Arial" w:cs="Arial"/>
          <w:b/>
        </w:rPr>
        <w:lastRenderedPageBreak/>
        <w:br w:type="page"/>
      </w:r>
    </w:p>
    <w:p w:rsidR="00757867" w:rsidRDefault="00757867" w:rsidP="00757867">
      <w:pPr>
        <w:pStyle w:val="Textkrper"/>
        <w:spacing w:line="240" w:lineRule="auto"/>
        <w:rPr>
          <w:rFonts w:ascii="Arial" w:hAnsi="Arial" w:cs="Arial"/>
          <w:b/>
        </w:rPr>
      </w:pPr>
      <w:r w:rsidRPr="00AF6525">
        <w:rPr>
          <w:rFonts w:ascii="Arial" w:hAnsi="Arial" w:cs="Arial"/>
          <w:b/>
        </w:rPr>
        <w:lastRenderedPageBreak/>
        <w:t>Bildmaterial</w:t>
      </w:r>
      <w:r>
        <w:rPr>
          <w:rFonts w:ascii="Arial" w:hAnsi="Arial" w:cs="Arial"/>
          <w:b/>
        </w:rPr>
        <w:t>:</w:t>
      </w:r>
      <w:r w:rsidRPr="00AF6525">
        <w:rPr>
          <w:rFonts w:ascii="Arial" w:hAnsi="Arial" w:cs="Arial"/>
          <w:b/>
        </w:rPr>
        <w:t xml:space="preserve"> </w:t>
      </w:r>
    </w:p>
    <w:p w:rsidR="00206EA9" w:rsidRDefault="00206EA9" w:rsidP="00757867">
      <w:pPr>
        <w:pStyle w:val="Textkrper"/>
        <w:spacing w:line="240" w:lineRule="auto"/>
        <w:rPr>
          <w:rFonts w:ascii="Arial" w:hAnsi="Arial" w:cs="Arial"/>
          <w:b/>
        </w:rPr>
      </w:pPr>
    </w:p>
    <w:p w:rsidR="00206EA9" w:rsidRDefault="00206EA9" w:rsidP="00757867">
      <w:pPr>
        <w:pStyle w:val="Textkrper"/>
        <w:spacing w:line="240" w:lineRule="auto"/>
        <w:rPr>
          <w:rFonts w:ascii="Arial" w:hAnsi="Arial" w:cs="Arial"/>
          <w:b/>
        </w:rPr>
      </w:pPr>
    </w:p>
    <w:p w:rsidR="00206EA9" w:rsidRDefault="00206EA9" w:rsidP="00757867">
      <w:pPr>
        <w:pStyle w:val="Textkrper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38735</wp:posOffset>
            </wp:positionV>
            <wp:extent cx="3552825" cy="2781300"/>
            <wp:effectExtent l="19050" t="0" r="9525" b="0"/>
            <wp:wrapTight wrapText="bothSides">
              <wp:wrapPolygon edited="0">
                <wp:start x="-116" y="0"/>
                <wp:lineTo x="-116" y="21452"/>
                <wp:lineTo x="21658" y="21452"/>
                <wp:lineTo x="21658" y="0"/>
                <wp:lineTo x="-116" y="0"/>
              </wp:wrapPolygon>
            </wp:wrapTight>
            <wp:docPr id="4" name="Grafik 3" descr="Dachs-Pro20_2_front_geschlossen_ohne_Aufbau_fr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chs-Pro20_2_front_geschlossen_ohne_Aufbau_frei.jpg"/>
                    <pic:cNvPicPr/>
                  </pic:nvPicPr>
                  <pic:blipFill>
                    <a:blip r:embed="rId9" cstate="print"/>
                    <a:srcRect t="28954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6EA9" w:rsidRDefault="00206EA9" w:rsidP="00757867">
      <w:pPr>
        <w:pStyle w:val="Textkrper"/>
        <w:spacing w:line="240" w:lineRule="auto"/>
        <w:rPr>
          <w:rFonts w:ascii="Arial" w:hAnsi="Arial" w:cs="Arial"/>
          <w:b/>
        </w:rPr>
      </w:pPr>
    </w:p>
    <w:p w:rsidR="00206EA9" w:rsidRDefault="00206EA9" w:rsidP="00757867">
      <w:pPr>
        <w:pStyle w:val="Textkrper"/>
        <w:spacing w:line="240" w:lineRule="auto"/>
        <w:rPr>
          <w:rFonts w:ascii="Arial" w:hAnsi="Arial" w:cs="Arial"/>
          <w:b/>
        </w:rPr>
      </w:pPr>
    </w:p>
    <w:p w:rsidR="00206EA9" w:rsidRDefault="00206EA9" w:rsidP="00757867">
      <w:pPr>
        <w:pStyle w:val="Textkrper"/>
        <w:spacing w:line="240" w:lineRule="auto"/>
        <w:rPr>
          <w:rFonts w:ascii="Arial" w:hAnsi="Arial" w:cs="Arial"/>
          <w:b/>
        </w:rPr>
      </w:pPr>
    </w:p>
    <w:p w:rsidR="00206EA9" w:rsidRDefault="00206EA9" w:rsidP="00757867">
      <w:pPr>
        <w:pStyle w:val="Textkrper"/>
        <w:spacing w:line="240" w:lineRule="auto"/>
        <w:rPr>
          <w:rFonts w:ascii="Arial" w:hAnsi="Arial" w:cs="Arial"/>
          <w:b/>
        </w:rPr>
      </w:pPr>
    </w:p>
    <w:p w:rsidR="00206EA9" w:rsidRDefault="00206EA9" w:rsidP="00757867">
      <w:pPr>
        <w:pStyle w:val="Textkrper"/>
        <w:spacing w:line="240" w:lineRule="auto"/>
        <w:rPr>
          <w:rFonts w:ascii="Arial" w:hAnsi="Arial" w:cs="Arial"/>
          <w:b/>
        </w:rPr>
      </w:pPr>
    </w:p>
    <w:p w:rsidR="00206EA9" w:rsidRDefault="00206EA9" w:rsidP="00757867">
      <w:pPr>
        <w:pStyle w:val="Textkrper"/>
        <w:spacing w:line="240" w:lineRule="auto"/>
        <w:rPr>
          <w:rFonts w:ascii="Arial" w:hAnsi="Arial" w:cs="Arial"/>
          <w:b/>
        </w:rPr>
      </w:pPr>
    </w:p>
    <w:p w:rsidR="00206EA9" w:rsidRDefault="00206EA9" w:rsidP="00757867">
      <w:pPr>
        <w:pStyle w:val="Textkrper"/>
        <w:spacing w:line="240" w:lineRule="auto"/>
        <w:rPr>
          <w:rFonts w:ascii="Arial" w:hAnsi="Arial" w:cs="Arial"/>
          <w:b/>
        </w:rPr>
      </w:pPr>
    </w:p>
    <w:p w:rsidR="00206EA9" w:rsidRDefault="00206EA9" w:rsidP="00757867">
      <w:pPr>
        <w:pStyle w:val="Textkrper"/>
        <w:spacing w:line="240" w:lineRule="auto"/>
        <w:rPr>
          <w:rFonts w:ascii="Arial" w:hAnsi="Arial" w:cs="Arial"/>
          <w:b/>
        </w:rPr>
      </w:pPr>
    </w:p>
    <w:p w:rsidR="00206EA9" w:rsidRDefault="00206EA9" w:rsidP="00757867">
      <w:pPr>
        <w:pStyle w:val="Textkrper"/>
        <w:spacing w:line="240" w:lineRule="auto"/>
        <w:rPr>
          <w:rFonts w:ascii="Arial" w:hAnsi="Arial" w:cs="Arial"/>
          <w:b/>
        </w:rPr>
      </w:pPr>
    </w:p>
    <w:p w:rsidR="00206EA9" w:rsidRDefault="00206EA9" w:rsidP="00757867">
      <w:pPr>
        <w:pStyle w:val="Textkrper"/>
        <w:spacing w:line="240" w:lineRule="auto"/>
        <w:rPr>
          <w:rFonts w:ascii="Arial" w:hAnsi="Arial" w:cs="Arial"/>
          <w:b/>
        </w:rPr>
      </w:pPr>
    </w:p>
    <w:p w:rsidR="00206EA9" w:rsidRDefault="00206EA9" w:rsidP="00757867">
      <w:pPr>
        <w:pStyle w:val="Textkrper"/>
        <w:spacing w:line="240" w:lineRule="auto"/>
        <w:rPr>
          <w:rFonts w:ascii="Arial" w:hAnsi="Arial" w:cs="Arial"/>
          <w:b/>
        </w:rPr>
      </w:pPr>
    </w:p>
    <w:p w:rsidR="00206EA9" w:rsidRDefault="00206EA9" w:rsidP="00757867">
      <w:pPr>
        <w:pStyle w:val="Textkrper"/>
        <w:spacing w:line="240" w:lineRule="auto"/>
        <w:rPr>
          <w:rFonts w:ascii="Arial" w:hAnsi="Arial" w:cs="Arial"/>
          <w:b/>
        </w:rPr>
      </w:pPr>
    </w:p>
    <w:p w:rsidR="00206EA9" w:rsidRDefault="00206EA9" w:rsidP="00757867">
      <w:pPr>
        <w:pStyle w:val="Textkrper"/>
        <w:spacing w:line="240" w:lineRule="auto"/>
        <w:rPr>
          <w:rFonts w:ascii="Arial" w:hAnsi="Arial" w:cs="Arial"/>
          <w:b/>
        </w:rPr>
      </w:pPr>
    </w:p>
    <w:p w:rsidR="00206EA9" w:rsidRDefault="00206EA9" w:rsidP="00757867">
      <w:pPr>
        <w:pStyle w:val="Textkrper"/>
        <w:spacing w:line="240" w:lineRule="auto"/>
        <w:rPr>
          <w:rFonts w:ascii="Arial" w:hAnsi="Arial" w:cs="Arial"/>
          <w:b/>
        </w:rPr>
      </w:pPr>
    </w:p>
    <w:p w:rsidR="00206EA9" w:rsidRPr="00AF6525" w:rsidRDefault="00206EA9" w:rsidP="00757867">
      <w:pPr>
        <w:pStyle w:val="Textkrper"/>
        <w:spacing w:line="240" w:lineRule="auto"/>
        <w:rPr>
          <w:rFonts w:ascii="Arial" w:hAnsi="Arial" w:cs="Arial"/>
          <w:b/>
        </w:rPr>
      </w:pPr>
    </w:p>
    <w:p w:rsidR="00757867" w:rsidRPr="00AF6525" w:rsidRDefault="00757867" w:rsidP="00757867">
      <w:pPr>
        <w:pStyle w:val="Textkrper"/>
        <w:ind w:right="-2"/>
        <w:rPr>
          <w:rFonts w:ascii="Arial" w:hAnsi="Arial" w:cs="Arial"/>
        </w:rPr>
      </w:pPr>
    </w:p>
    <w:p w:rsidR="00757867" w:rsidRPr="00AF6525" w:rsidRDefault="00757867" w:rsidP="00757867">
      <w:pPr>
        <w:pStyle w:val="Textkrper"/>
        <w:ind w:right="-2"/>
        <w:rPr>
          <w:rFonts w:ascii="Arial" w:hAnsi="Arial" w:cs="Arial"/>
        </w:rPr>
      </w:pPr>
    </w:p>
    <w:p w:rsidR="00206EA9" w:rsidRPr="00206EA9" w:rsidRDefault="00206EA9" w:rsidP="00206EA9">
      <w:pPr>
        <w:pStyle w:val="Textkrper"/>
        <w:ind w:right="-2"/>
        <w:rPr>
          <w:rFonts w:ascii="Arial" w:hAnsi="Arial" w:cs="Arial"/>
          <w:sz w:val="18"/>
          <w:szCs w:val="20"/>
        </w:rPr>
      </w:pPr>
      <w:r w:rsidRPr="00206EA9">
        <w:rPr>
          <w:rFonts w:ascii="Arial" w:hAnsi="Arial" w:cs="Arial"/>
          <w:sz w:val="18"/>
          <w:szCs w:val="20"/>
        </w:rPr>
        <w:t>Das BHKW für große Mehrfamilienhäuser, Wohnquartiere und große Gewerbebetriebe. Der Dachs 20.0 vereint eine hohe Wärmeleistung mit einem attraktiven elektrischen Output.</w:t>
      </w:r>
      <w:r>
        <w:rPr>
          <w:rFonts w:ascii="Arial" w:hAnsi="Arial" w:cs="Arial"/>
          <w:sz w:val="18"/>
          <w:szCs w:val="20"/>
        </w:rPr>
        <w:t xml:space="preserve"> (Quelle: </w:t>
      </w:r>
      <w:proofErr w:type="spellStart"/>
      <w:r>
        <w:rPr>
          <w:rFonts w:ascii="Arial" w:hAnsi="Arial" w:cs="Arial"/>
          <w:sz w:val="18"/>
          <w:szCs w:val="20"/>
        </w:rPr>
        <w:t>SenerTec</w:t>
      </w:r>
      <w:proofErr w:type="spellEnd"/>
      <w:r>
        <w:rPr>
          <w:rFonts w:ascii="Arial" w:hAnsi="Arial" w:cs="Arial"/>
          <w:sz w:val="18"/>
          <w:szCs w:val="20"/>
        </w:rPr>
        <w:t>)</w:t>
      </w:r>
    </w:p>
    <w:p w:rsidR="00757867" w:rsidRDefault="00757867" w:rsidP="00757867">
      <w:pPr>
        <w:pStyle w:val="Textkrper"/>
        <w:ind w:right="-2"/>
        <w:rPr>
          <w:rFonts w:ascii="Arial" w:hAnsi="Arial" w:cs="Arial"/>
          <w:sz w:val="18"/>
          <w:szCs w:val="20"/>
        </w:rPr>
      </w:pPr>
    </w:p>
    <w:sectPr w:rsidR="00757867" w:rsidSect="00757867">
      <w:headerReference w:type="even" r:id="rId10"/>
      <w:headerReference w:type="default" r:id="rId11"/>
      <w:headerReference w:type="first" r:id="rId12"/>
      <w:footerReference w:type="first" r:id="rId13"/>
      <w:type w:val="continuous"/>
      <w:pgSz w:w="11907" w:h="16840" w:code="9"/>
      <w:pgMar w:top="1985" w:right="2268" w:bottom="1746" w:left="1497" w:header="1247" w:footer="312" w:gutter="0"/>
      <w:paperSrc w:first="7" w:other="7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AE7" w:rsidRDefault="009F1AE7">
      <w:r>
        <w:separator/>
      </w:r>
    </w:p>
  </w:endnote>
  <w:endnote w:type="continuationSeparator" w:id="0">
    <w:p w:rsidR="009F1AE7" w:rsidRDefault="009F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Gothic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Frutiger Linotype">
    <w:altName w:val="Tahoma"/>
    <w:panose1 w:val="020B0604030504040204"/>
    <w:charset w:val="00"/>
    <w:family w:val="swiss"/>
    <w:pitch w:val="variable"/>
    <w:sig w:usb0="000000F7" w:usb1="00000000" w:usb2="00000000" w:usb3="00000000" w:csb0="0000009B" w:csb1="00000000"/>
  </w:font>
  <w:font w:name="SourceSans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52F" w:rsidRDefault="00757867" w:rsidP="00F20D31">
    <w:pPr>
      <w:spacing w:line="240" w:lineRule="exact"/>
      <w:rPr>
        <w:rFonts w:ascii="SourceSansPro-Light" w:hAnsi="SourceSansPro-Light" w:cs="SourceSansPro-Light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-950595</wp:posOffset>
          </wp:positionH>
          <wp:positionV relativeFrom="paragraph">
            <wp:posOffset>-500380</wp:posOffset>
          </wp:positionV>
          <wp:extent cx="895350" cy="812800"/>
          <wp:effectExtent l="19050" t="0" r="0" b="0"/>
          <wp:wrapNone/>
          <wp:docPr id="1" name="Bild 74" descr="Chromd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Chromd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3578A" w:rsidRDefault="00FB71E8" w:rsidP="00B23FAC">
    <w:pPr>
      <w:pStyle w:val="Fuzeile"/>
      <w:tabs>
        <w:tab w:val="left" w:pos="8080"/>
      </w:tabs>
      <w:ind w:right="-1559"/>
      <w:rPr>
        <w:rFonts w:ascii="Verdana" w:hAnsi="Verdana"/>
        <w:color w:val="000000"/>
        <w:sz w:val="14"/>
      </w:rPr>
    </w:pPr>
    <w:r>
      <w:rPr>
        <w:noProof/>
      </w:rPr>
      <w:tab/>
    </w:r>
    <w:r w:rsidR="00B23FAC">
      <w:rPr>
        <w:noProof/>
      </w:rPr>
      <w:tab/>
    </w:r>
    <w:r w:rsidR="00DA1BF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1" o:spid="_x0000_s4097" type="#_x0000_t32" style="position:absolute;margin-left:-74.8pt;margin-top:569.85pt;width:2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03mIA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">
          <w10:wrap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AE7" w:rsidRDefault="009F1AE7">
      <w:r>
        <w:separator/>
      </w:r>
    </w:p>
  </w:footnote>
  <w:footnote w:type="continuationSeparator" w:id="0">
    <w:p w:rsidR="009F1AE7" w:rsidRDefault="009F1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78A" w:rsidRDefault="00DA1BF7">
    <w:pPr>
      <w:pStyle w:val="Kopfzeile"/>
    </w:pPr>
    <w:r>
      <w:rPr>
        <w:noProof/>
      </w:rPr>
      <w:pict>
        <v:line id="Line 47" o:spid="_x0000_s4101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244.8pt" to="50.4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Thw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" o:allowincell="f"/>
      </w:pict>
    </w:r>
    <w:r>
      <w:rPr>
        <w:noProof/>
      </w:rPr>
      <w:pict>
        <v:line id="Line 46" o:spid="_x0000_s4100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230.4pt" to="28.8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ZhGAIAADM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" o:allowincell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78A" w:rsidRDefault="00A3578A">
    <w:pPr>
      <w:pStyle w:val="Kopfzeile"/>
      <w:tabs>
        <w:tab w:val="clear" w:pos="4536"/>
        <w:tab w:val="clear" w:pos="9072"/>
        <w:tab w:val="left" w:pos="8041"/>
        <w:tab w:val="right" w:pos="9163"/>
      </w:tabs>
      <w:ind w:right="-374"/>
      <w:rPr>
        <w:rFonts w:ascii="Frutiger Linotype" w:hAnsi="Frutiger Linotype"/>
        <w:color w:val="808080"/>
        <w:spacing w:val="5"/>
        <w:sz w:val="15"/>
      </w:rPr>
    </w:pPr>
    <w:r>
      <w:rPr>
        <w:rFonts w:ascii="Frutiger Linotype" w:hAnsi="Frutiger Linotype"/>
        <w:b/>
        <w:color w:val="808080"/>
        <w:spacing w:val="5"/>
        <w:sz w:val="15"/>
      </w:rPr>
      <w:t xml:space="preserve">Seite </w:t>
    </w:r>
    <w:r w:rsidR="00014517">
      <w:rPr>
        <w:rFonts w:ascii="Frutiger Linotype" w:hAnsi="Frutiger Linotype"/>
        <w:b/>
        <w:color w:val="808080"/>
        <w:spacing w:val="5"/>
        <w:sz w:val="15"/>
      </w:rPr>
      <w:fldChar w:fldCharType="begin"/>
    </w:r>
    <w:r>
      <w:rPr>
        <w:rFonts w:ascii="Frutiger Linotype" w:hAnsi="Frutiger Linotype"/>
        <w:b/>
        <w:color w:val="808080"/>
        <w:spacing w:val="5"/>
        <w:sz w:val="15"/>
      </w:rPr>
      <w:instrText xml:space="preserve"> PAGE </w:instrText>
    </w:r>
    <w:r w:rsidR="00014517">
      <w:rPr>
        <w:rFonts w:ascii="Frutiger Linotype" w:hAnsi="Frutiger Linotype"/>
        <w:b/>
        <w:color w:val="808080"/>
        <w:spacing w:val="5"/>
        <w:sz w:val="15"/>
      </w:rPr>
      <w:fldChar w:fldCharType="separate"/>
    </w:r>
    <w:r w:rsidR="00DA1BF7">
      <w:rPr>
        <w:rFonts w:ascii="Frutiger Linotype" w:hAnsi="Frutiger Linotype"/>
        <w:b/>
        <w:noProof/>
        <w:color w:val="808080"/>
        <w:spacing w:val="5"/>
        <w:sz w:val="15"/>
      </w:rPr>
      <w:t>2</w:t>
    </w:r>
    <w:r w:rsidR="00014517">
      <w:rPr>
        <w:rFonts w:ascii="Frutiger Linotype" w:hAnsi="Frutiger Linotype"/>
        <w:b/>
        <w:color w:val="808080"/>
        <w:spacing w:val="5"/>
        <w:sz w:val="15"/>
      </w:rPr>
      <w:fldChar w:fldCharType="end"/>
    </w:r>
    <w:r>
      <w:rPr>
        <w:rFonts w:ascii="Frutiger Linotype" w:hAnsi="Frutiger Linotype"/>
        <w:b/>
        <w:color w:val="808080"/>
        <w:spacing w:val="5"/>
        <w:sz w:val="15"/>
      </w:rPr>
      <w:t xml:space="preserve"> von </w:t>
    </w:r>
    <w:r w:rsidR="00014517">
      <w:rPr>
        <w:rFonts w:ascii="Frutiger Linotype" w:hAnsi="Frutiger Linotype"/>
        <w:b/>
        <w:color w:val="808080"/>
        <w:spacing w:val="5"/>
        <w:sz w:val="15"/>
      </w:rPr>
      <w:fldChar w:fldCharType="begin"/>
    </w:r>
    <w:r>
      <w:rPr>
        <w:rFonts w:ascii="Frutiger Linotype" w:hAnsi="Frutiger Linotype"/>
        <w:b/>
        <w:color w:val="808080"/>
        <w:spacing w:val="5"/>
        <w:sz w:val="15"/>
      </w:rPr>
      <w:instrText xml:space="preserve"> NUMPAGES </w:instrText>
    </w:r>
    <w:r w:rsidR="00014517">
      <w:rPr>
        <w:rFonts w:ascii="Frutiger Linotype" w:hAnsi="Frutiger Linotype"/>
        <w:b/>
        <w:color w:val="808080"/>
        <w:spacing w:val="5"/>
        <w:sz w:val="15"/>
      </w:rPr>
      <w:fldChar w:fldCharType="separate"/>
    </w:r>
    <w:r w:rsidR="00DA1BF7">
      <w:rPr>
        <w:rFonts w:ascii="Frutiger Linotype" w:hAnsi="Frutiger Linotype"/>
        <w:b/>
        <w:noProof/>
        <w:color w:val="808080"/>
        <w:spacing w:val="5"/>
        <w:sz w:val="15"/>
      </w:rPr>
      <w:t>4</w:t>
    </w:r>
    <w:r w:rsidR="00014517">
      <w:rPr>
        <w:rFonts w:ascii="Frutiger Linotype" w:hAnsi="Frutiger Linotype"/>
        <w:b/>
        <w:color w:val="808080"/>
        <w:spacing w:val="5"/>
        <w:sz w:val="15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78A" w:rsidRDefault="00DA1BF7">
    <w:pPr>
      <w:pStyle w:val="Kopfzeile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0" o:spid="_x0000_s4099" type="#_x0000_t32" style="position:absolute;margin-left:-75.4pt;margin-top:421pt;width:2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">
          <w10:wrap anchory="page"/>
        </v:shape>
      </w:pict>
    </w:r>
    <w:r>
      <w:rPr>
        <w:noProof/>
      </w:rPr>
      <w:pict>
        <v:shape id="AutoShape 59" o:spid="_x0000_s4098" type="#_x0000_t32" style="position:absolute;margin-left:-74.8pt;margin-top:297.7pt;width:25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hgy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"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87"/>
  <w:drawingGridVerticalSpacing w:val="125"/>
  <w:displayVerticalDrawingGridEvery w:val="2"/>
  <w:noPunctuationKerning/>
  <w:characterSpacingControl w:val="doNotCompress"/>
  <w:hdrShapeDefaults>
    <o:shapedefaults v:ext="edit" spidmax="4102">
      <o:colormru v:ext="edit" colors="#5f5f5f"/>
    </o:shapedefaults>
    <o:shapelayout v:ext="edit">
      <o:idmap v:ext="edit" data="4"/>
      <o:rules v:ext="edit">
        <o:r id="V:Rule4" type="connector" idref="#AutoShape 59"/>
        <o:r id="V:Rule5" type="connector" idref="#AutoShape 60"/>
        <o:r id="V:Rule6" type="connector" idref="#AutoShape 6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2DD"/>
    <w:rsid w:val="00014517"/>
    <w:rsid w:val="000269DE"/>
    <w:rsid w:val="0006142A"/>
    <w:rsid w:val="00076CD7"/>
    <w:rsid w:val="0009533E"/>
    <w:rsid w:val="000A30CF"/>
    <w:rsid w:val="000E4CFD"/>
    <w:rsid w:val="00105B53"/>
    <w:rsid w:val="00162883"/>
    <w:rsid w:val="001934AE"/>
    <w:rsid w:val="001A07D2"/>
    <w:rsid w:val="001A4FAA"/>
    <w:rsid w:val="001E0316"/>
    <w:rsid w:val="00206EA9"/>
    <w:rsid w:val="002134EA"/>
    <w:rsid w:val="00217AF2"/>
    <w:rsid w:val="0022727D"/>
    <w:rsid w:val="00230C43"/>
    <w:rsid w:val="00232630"/>
    <w:rsid w:val="00242037"/>
    <w:rsid w:val="0026492B"/>
    <w:rsid w:val="002660DE"/>
    <w:rsid w:val="00266C8C"/>
    <w:rsid w:val="00267348"/>
    <w:rsid w:val="002D27B4"/>
    <w:rsid w:val="00303030"/>
    <w:rsid w:val="00306B30"/>
    <w:rsid w:val="00335196"/>
    <w:rsid w:val="00336157"/>
    <w:rsid w:val="00386A64"/>
    <w:rsid w:val="00392E23"/>
    <w:rsid w:val="003B7A8D"/>
    <w:rsid w:val="003C1621"/>
    <w:rsid w:val="003E2E57"/>
    <w:rsid w:val="003F6863"/>
    <w:rsid w:val="00400852"/>
    <w:rsid w:val="004143E6"/>
    <w:rsid w:val="00430FDD"/>
    <w:rsid w:val="004B4516"/>
    <w:rsid w:val="004C1F2D"/>
    <w:rsid w:val="004E492B"/>
    <w:rsid w:val="005002DD"/>
    <w:rsid w:val="0052248C"/>
    <w:rsid w:val="00531253"/>
    <w:rsid w:val="0055111A"/>
    <w:rsid w:val="00560FB0"/>
    <w:rsid w:val="005F6130"/>
    <w:rsid w:val="00661040"/>
    <w:rsid w:val="00673CE1"/>
    <w:rsid w:val="00677B5D"/>
    <w:rsid w:val="00703123"/>
    <w:rsid w:val="00757867"/>
    <w:rsid w:val="00761A94"/>
    <w:rsid w:val="00771C8D"/>
    <w:rsid w:val="00775E9E"/>
    <w:rsid w:val="007823D3"/>
    <w:rsid w:val="007877B2"/>
    <w:rsid w:val="007D7056"/>
    <w:rsid w:val="007E2F64"/>
    <w:rsid w:val="007F1DD9"/>
    <w:rsid w:val="00861925"/>
    <w:rsid w:val="00885075"/>
    <w:rsid w:val="008A2B0D"/>
    <w:rsid w:val="008C578D"/>
    <w:rsid w:val="008C668F"/>
    <w:rsid w:val="008F0A87"/>
    <w:rsid w:val="008F30C2"/>
    <w:rsid w:val="00904E78"/>
    <w:rsid w:val="0090717D"/>
    <w:rsid w:val="00941A34"/>
    <w:rsid w:val="009570D6"/>
    <w:rsid w:val="009672B4"/>
    <w:rsid w:val="009C6484"/>
    <w:rsid w:val="009D444D"/>
    <w:rsid w:val="009F1AE7"/>
    <w:rsid w:val="00A23D74"/>
    <w:rsid w:val="00A3578A"/>
    <w:rsid w:val="00A53FE4"/>
    <w:rsid w:val="00A5765F"/>
    <w:rsid w:val="00A65AA5"/>
    <w:rsid w:val="00A764CC"/>
    <w:rsid w:val="00AA15C4"/>
    <w:rsid w:val="00B12A4A"/>
    <w:rsid w:val="00B15C8D"/>
    <w:rsid w:val="00B23FAC"/>
    <w:rsid w:val="00B53611"/>
    <w:rsid w:val="00BB1C4A"/>
    <w:rsid w:val="00C73C26"/>
    <w:rsid w:val="00C73D8F"/>
    <w:rsid w:val="00C76559"/>
    <w:rsid w:val="00C9007B"/>
    <w:rsid w:val="00CD5250"/>
    <w:rsid w:val="00CD6E5F"/>
    <w:rsid w:val="00CE00AE"/>
    <w:rsid w:val="00CE5022"/>
    <w:rsid w:val="00D02018"/>
    <w:rsid w:val="00D122A8"/>
    <w:rsid w:val="00D16959"/>
    <w:rsid w:val="00D25319"/>
    <w:rsid w:val="00D567E5"/>
    <w:rsid w:val="00D654B4"/>
    <w:rsid w:val="00D70CF0"/>
    <w:rsid w:val="00D84F82"/>
    <w:rsid w:val="00DA1BF7"/>
    <w:rsid w:val="00DB4130"/>
    <w:rsid w:val="00DB4A6B"/>
    <w:rsid w:val="00DE1EB9"/>
    <w:rsid w:val="00E027C0"/>
    <w:rsid w:val="00E15863"/>
    <w:rsid w:val="00E64374"/>
    <w:rsid w:val="00E82156"/>
    <w:rsid w:val="00E83C1E"/>
    <w:rsid w:val="00EA1A7F"/>
    <w:rsid w:val="00EA257A"/>
    <w:rsid w:val="00F20D31"/>
    <w:rsid w:val="00F2152F"/>
    <w:rsid w:val="00F37476"/>
    <w:rsid w:val="00F84D36"/>
    <w:rsid w:val="00FA7F0F"/>
    <w:rsid w:val="00FB33D0"/>
    <w:rsid w:val="00FB4F9B"/>
    <w:rsid w:val="00FB71E8"/>
    <w:rsid w:val="00FD2BEC"/>
    <w:rsid w:val="00FD4EE6"/>
    <w:rsid w:val="00F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2">
      <o:colormru v:ext="edit" colors="#5f5f5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1DD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F1DD9"/>
    <w:pPr>
      <w:keepNext/>
      <w:outlineLvl w:val="0"/>
    </w:pPr>
    <w:rPr>
      <w:b/>
      <w:sz w:val="20"/>
      <w:szCs w:val="20"/>
    </w:rPr>
  </w:style>
  <w:style w:type="paragraph" w:styleId="berschrift2">
    <w:name w:val="heading 2"/>
    <w:basedOn w:val="Standard"/>
    <w:next w:val="Standard"/>
    <w:qFormat/>
    <w:rsid w:val="007F1DD9"/>
    <w:pPr>
      <w:keepNext/>
      <w:tabs>
        <w:tab w:val="left" w:pos="6919"/>
      </w:tabs>
      <w:spacing w:line="240" w:lineRule="exact"/>
      <w:outlineLvl w:val="1"/>
    </w:pPr>
    <w:rPr>
      <w:rFonts w:ascii="Verdana" w:hAnsi="Verdana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F1DD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1DD9"/>
    <w:pPr>
      <w:tabs>
        <w:tab w:val="center" w:pos="4536"/>
        <w:tab w:val="right" w:pos="9072"/>
      </w:tabs>
    </w:pPr>
  </w:style>
  <w:style w:type="character" w:styleId="Hyperlink">
    <w:name w:val="Hyperlink"/>
    <w:rsid w:val="007F1DD9"/>
    <w:rPr>
      <w:color w:val="0000FF"/>
      <w:u w:val="single"/>
    </w:rPr>
  </w:style>
  <w:style w:type="character" w:styleId="Seitenzahl">
    <w:name w:val="page number"/>
    <w:basedOn w:val="Absatz-Standardschriftart"/>
    <w:rsid w:val="007F1DD9"/>
  </w:style>
  <w:style w:type="paragraph" w:styleId="Sprechblasentext">
    <w:name w:val="Balloon Text"/>
    <w:basedOn w:val="Standard"/>
    <w:semiHidden/>
    <w:rsid w:val="007F1DD9"/>
    <w:rPr>
      <w:rFonts w:ascii="Tahoma" w:hAnsi="Tahoma" w:cs="Times"/>
      <w:sz w:val="16"/>
      <w:szCs w:val="16"/>
    </w:rPr>
  </w:style>
  <w:style w:type="paragraph" w:styleId="Dokumentstruktur">
    <w:name w:val="Document Map"/>
    <w:basedOn w:val="Standard"/>
    <w:semiHidden/>
    <w:rsid w:val="007F1DD9"/>
    <w:pPr>
      <w:shd w:val="clear" w:color="auto" w:fill="000080"/>
    </w:pPr>
    <w:rPr>
      <w:rFonts w:ascii="Tahoma" w:hAnsi="Tahoma" w:cs="Times"/>
    </w:rPr>
  </w:style>
  <w:style w:type="paragraph" w:customStyle="1" w:styleId="Anwaltlinks">
    <w:name w:val="Anwalt links"/>
    <w:basedOn w:val="Standard"/>
    <w:rsid w:val="007F1DD9"/>
    <w:pPr>
      <w:spacing w:before="25"/>
      <w:jc w:val="right"/>
    </w:pPr>
    <w:rPr>
      <w:color w:val="5F5F5F"/>
      <w:spacing w:val="5"/>
      <w:sz w:val="15"/>
    </w:rPr>
  </w:style>
  <w:style w:type="paragraph" w:customStyle="1" w:styleId="FachanwaltlinksChar">
    <w:name w:val="Fachanwalt links Char"/>
    <w:basedOn w:val="Standard"/>
    <w:rsid w:val="007F1DD9"/>
    <w:pPr>
      <w:jc w:val="right"/>
    </w:pPr>
    <w:rPr>
      <w:color w:val="5F5F5F"/>
      <w:spacing w:val="5"/>
      <w:position w:val="3"/>
      <w:sz w:val="12"/>
      <w:szCs w:val="12"/>
    </w:rPr>
  </w:style>
  <w:style w:type="paragraph" w:customStyle="1" w:styleId="Sitzlinks">
    <w:name w:val="Sitz links"/>
    <w:basedOn w:val="Standard"/>
    <w:rsid w:val="007F1DD9"/>
    <w:pPr>
      <w:spacing w:after="20"/>
      <w:jc w:val="right"/>
    </w:pPr>
    <w:rPr>
      <w:b/>
      <w:color w:val="000000"/>
      <w:spacing w:val="5"/>
      <w:sz w:val="15"/>
    </w:rPr>
  </w:style>
  <w:style w:type="character" w:customStyle="1" w:styleId="FachanwaltlinksCharChar">
    <w:name w:val="Fachanwalt links Char Char"/>
    <w:rsid w:val="007F1DD9"/>
    <w:rPr>
      <w:noProof w:val="0"/>
      <w:color w:val="5F5F5F"/>
      <w:spacing w:val="5"/>
      <w:position w:val="3"/>
      <w:sz w:val="12"/>
      <w:szCs w:val="12"/>
      <w:lang w:val="de-DE" w:eastAsia="de-DE" w:bidi="ar-SA"/>
    </w:rPr>
  </w:style>
  <w:style w:type="paragraph" w:customStyle="1" w:styleId="AnwaltrechtsChar">
    <w:name w:val="Anwalt rechts Char"/>
    <w:basedOn w:val="Standard"/>
    <w:rsid w:val="007F1DD9"/>
    <w:pPr>
      <w:spacing w:before="25"/>
      <w:jc w:val="both"/>
    </w:pPr>
    <w:rPr>
      <w:color w:val="5F5F5F"/>
      <w:spacing w:val="5"/>
      <w:sz w:val="15"/>
    </w:rPr>
  </w:style>
  <w:style w:type="paragraph" w:customStyle="1" w:styleId="Fachanwaltrechts">
    <w:name w:val="Fachanwalt rechts"/>
    <w:basedOn w:val="FachanwaltlinksChar"/>
    <w:rsid w:val="007F1DD9"/>
    <w:pPr>
      <w:jc w:val="left"/>
    </w:pPr>
  </w:style>
  <w:style w:type="paragraph" w:customStyle="1" w:styleId="Sitzrechts">
    <w:name w:val="Sitz rechts"/>
    <w:basedOn w:val="Sitzlinks"/>
    <w:rsid w:val="007F1DD9"/>
    <w:pPr>
      <w:spacing w:before="90" w:line="120" w:lineRule="exact"/>
      <w:jc w:val="left"/>
    </w:pPr>
  </w:style>
  <w:style w:type="character" w:customStyle="1" w:styleId="AnwaltrechtsCharChar">
    <w:name w:val="Anwalt rechts Char Char"/>
    <w:rsid w:val="007F1DD9"/>
    <w:rPr>
      <w:noProof w:val="0"/>
      <w:color w:val="5F5F5F"/>
      <w:spacing w:val="5"/>
      <w:sz w:val="15"/>
      <w:szCs w:val="24"/>
      <w:lang w:val="de-DE" w:eastAsia="de-DE" w:bidi="ar-SA"/>
    </w:rPr>
  </w:style>
  <w:style w:type="paragraph" w:customStyle="1" w:styleId="TrennstrichII">
    <w:name w:val="Trennstrich II"/>
    <w:basedOn w:val="Standard"/>
    <w:rsid w:val="007F1DD9"/>
    <w:pPr>
      <w:spacing w:before="30" w:after="10" w:line="80" w:lineRule="exact"/>
      <w:jc w:val="both"/>
    </w:pPr>
    <w:rPr>
      <w:b/>
      <w:color w:val="5F5F5F"/>
      <w:spacing w:val="5"/>
      <w:position w:val="5"/>
      <w:sz w:val="15"/>
      <w:szCs w:val="12"/>
    </w:rPr>
  </w:style>
  <w:style w:type="paragraph" w:styleId="Textkrper">
    <w:name w:val="Body Text"/>
    <w:basedOn w:val="Standard"/>
    <w:link w:val="TextkrperZchn"/>
    <w:rsid w:val="00757867"/>
    <w:pPr>
      <w:spacing w:line="360" w:lineRule="auto"/>
      <w:jc w:val="both"/>
    </w:pPr>
    <w:rPr>
      <w:rFonts w:ascii="FranklinGothic" w:eastAsia="Times" w:hAnsi="FranklinGothic"/>
      <w:sz w:val="22"/>
    </w:rPr>
  </w:style>
  <w:style w:type="character" w:customStyle="1" w:styleId="TextkrperZchn">
    <w:name w:val="Textkörper Zchn"/>
    <w:basedOn w:val="Absatz-Standardschriftart"/>
    <w:link w:val="Textkrper"/>
    <w:rsid w:val="00757867"/>
    <w:rPr>
      <w:rFonts w:ascii="FranklinGothic" w:eastAsia="Times" w:hAnsi="FranklinGothic"/>
      <w:sz w:val="22"/>
      <w:szCs w:val="24"/>
    </w:rPr>
  </w:style>
  <w:style w:type="paragraph" w:customStyle="1" w:styleId="Default">
    <w:name w:val="Default"/>
    <w:rsid w:val="00757867"/>
    <w:pPr>
      <w:autoSpaceDE w:val="0"/>
      <w:autoSpaceDN w:val="0"/>
      <w:adjustRightInd w:val="0"/>
    </w:pPr>
    <w:rPr>
      <w:rFonts w:ascii="Arial" w:eastAsia="Times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1DD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F1DD9"/>
    <w:pPr>
      <w:keepNext/>
      <w:outlineLvl w:val="0"/>
    </w:pPr>
    <w:rPr>
      <w:b/>
      <w:sz w:val="20"/>
      <w:szCs w:val="20"/>
    </w:rPr>
  </w:style>
  <w:style w:type="paragraph" w:styleId="berschrift2">
    <w:name w:val="heading 2"/>
    <w:basedOn w:val="Standard"/>
    <w:next w:val="Standard"/>
    <w:qFormat/>
    <w:rsid w:val="007F1DD9"/>
    <w:pPr>
      <w:keepNext/>
      <w:tabs>
        <w:tab w:val="left" w:pos="6919"/>
      </w:tabs>
      <w:spacing w:line="240" w:lineRule="exact"/>
      <w:outlineLvl w:val="1"/>
    </w:pPr>
    <w:rPr>
      <w:rFonts w:ascii="Verdana" w:hAnsi="Verdana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F1DD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1DD9"/>
    <w:pPr>
      <w:tabs>
        <w:tab w:val="center" w:pos="4536"/>
        <w:tab w:val="right" w:pos="9072"/>
      </w:tabs>
    </w:pPr>
  </w:style>
  <w:style w:type="character" w:styleId="Hyperlink">
    <w:name w:val="Hyperlink"/>
    <w:rsid w:val="007F1DD9"/>
    <w:rPr>
      <w:color w:val="0000FF"/>
      <w:u w:val="single"/>
    </w:rPr>
  </w:style>
  <w:style w:type="character" w:styleId="Seitenzahl">
    <w:name w:val="page number"/>
    <w:basedOn w:val="Absatz-Standardschriftart"/>
    <w:rsid w:val="007F1DD9"/>
  </w:style>
  <w:style w:type="paragraph" w:styleId="Sprechblasentext">
    <w:name w:val="Balloon Text"/>
    <w:basedOn w:val="Standard"/>
    <w:semiHidden/>
    <w:rsid w:val="007F1DD9"/>
    <w:rPr>
      <w:rFonts w:ascii="Tahoma" w:hAnsi="Tahoma" w:cs="Times"/>
      <w:sz w:val="16"/>
      <w:szCs w:val="16"/>
    </w:rPr>
  </w:style>
  <w:style w:type="paragraph" w:styleId="Dokumentstruktur">
    <w:name w:val="Document Map"/>
    <w:basedOn w:val="Standard"/>
    <w:semiHidden/>
    <w:rsid w:val="007F1DD9"/>
    <w:pPr>
      <w:shd w:val="clear" w:color="auto" w:fill="000080"/>
    </w:pPr>
    <w:rPr>
      <w:rFonts w:ascii="Tahoma" w:hAnsi="Tahoma" w:cs="Times"/>
    </w:rPr>
  </w:style>
  <w:style w:type="paragraph" w:customStyle="1" w:styleId="Anwaltlinks">
    <w:name w:val="Anwalt links"/>
    <w:basedOn w:val="Standard"/>
    <w:rsid w:val="007F1DD9"/>
    <w:pPr>
      <w:spacing w:before="25"/>
      <w:jc w:val="right"/>
    </w:pPr>
    <w:rPr>
      <w:color w:val="5F5F5F"/>
      <w:spacing w:val="5"/>
      <w:sz w:val="15"/>
    </w:rPr>
  </w:style>
  <w:style w:type="paragraph" w:customStyle="1" w:styleId="FachanwaltlinksChar">
    <w:name w:val="Fachanwalt links Char"/>
    <w:basedOn w:val="Standard"/>
    <w:rsid w:val="007F1DD9"/>
    <w:pPr>
      <w:jc w:val="right"/>
    </w:pPr>
    <w:rPr>
      <w:color w:val="5F5F5F"/>
      <w:spacing w:val="5"/>
      <w:position w:val="3"/>
      <w:sz w:val="12"/>
      <w:szCs w:val="12"/>
    </w:rPr>
  </w:style>
  <w:style w:type="paragraph" w:customStyle="1" w:styleId="Sitzlinks">
    <w:name w:val="Sitz links"/>
    <w:basedOn w:val="Standard"/>
    <w:rsid w:val="007F1DD9"/>
    <w:pPr>
      <w:spacing w:after="20"/>
      <w:jc w:val="right"/>
    </w:pPr>
    <w:rPr>
      <w:b/>
      <w:color w:val="000000"/>
      <w:spacing w:val="5"/>
      <w:sz w:val="15"/>
    </w:rPr>
  </w:style>
  <w:style w:type="character" w:customStyle="1" w:styleId="FachanwaltlinksCharChar">
    <w:name w:val="Fachanwalt links Char Char"/>
    <w:rsid w:val="007F1DD9"/>
    <w:rPr>
      <w:noProof w:val="0"/>
      <w:color w:val="5F5F5F"/>
      <w:spacing w:val="5"/>
      <w:position w:val="3"/>
      <w:sz w:val="12"/>
      <w:szCs w:val="12"/>
      <w:lang w:val="de-DE" w:eastAsia="de-DE" w:bidi="ar-SA"/>
    </w:rPr>
  </w:style>
  <w:style w:type="paragraph" w:customStyle="1" w:styleId="AnwaltrechtsChar">
    <w:name w:val="Anwalt rechts Char"/>
    <w:basedOn w:val="Standard"/>
    <w:rsid w:val="007F1DD9"/>
    <w:pPr>
      <w:spacing w:before="25"/>
      <w:jc w:val="both"/>
    </w:pPr>
    <w:rPr>
      <w:color w:val="5F5F5F"/>
      <w:spacing w:val="5"/>
      <w:sz w:val="15"/>
    </w:rPr>
  </w:style>
  <w:style w:type="paragraph" w:customStyle="1" w:styleId="Fachanwaltrechts">
    <w:name w:val="Fachanwalt rechts"/>
    <w:basedOn w:val="FachanwaltlinksChar"/>
    <w:rsid w:val="007F1DD9"/>
    <w:pPr>
      <w:jc w:val="left"/>
    </w:pPr>
  </w:style>
  <w:style w:type="paragraph" w:customStyle="1" w:styleId="Sitzrechts">
    <w:name w:val="Sitz rechts"/>
    <w:basedOn w:val="Sitzlinks"/>
    <w:rsid w:val="007F1DD9"/>
    <w:pPr>
      <w:spacing w:before="90" w:line="120" w:lineRule="exact"/>
      <w:jc w:val="left"/>
    </w:pPr>
  </w:style>
  <w:style w:type="character" w:customStyle="1" w:styleId="AnwaltrechtsCharChar">
    <w:name w:val="Anwalt rechts Char Char"/>
    <w:rsid w:val="007F1DD9"/>
    <w:rPr>
      <w:noProof w:val="0"/>
      <w:color w:val="5F5F5F"/>
      <w:spacing w:val="5"/>
      <w:sz w:val="15"/>
      <w:szCs w:val="24"/>
      <w:lang w:val="de-DE" w:eastAsia="de-DE" w:bidi="ar-SA"/>
    </w:rPr>
  </w:style>
  <w:style w:type="paragraph" w:customStyle="1" w:styleId="TrennstrichII">
    <w:name w:val="Trennstrich II"/>
    <w:basedOn w:val="Standard"/>
    <w:rsid w:val="007F1DD9"/>
    <w:pPr>
      <w:spacing w:before="30" w:after="10" w:line="80" w:lineRule="exact"/>
      <w:jc w:val="both"/>
    </w:pPr>
    <w:rPr>
      <w:b/>
      <w:color w:val="5F5F5F"/>
      <w:spacing w:val="5"/>
      <w:position w:val="5"/>
      <w:sz w:val="15"/>
      <w:szCs w:val="12"/>
    </w:rPr>
  </w:style>
  <w:style w:type="paragraph" w:styleId="Textkrper">
    <w:name w:val="Body Text"/>
    <w:basedOn w:val="Standard"/>
    <w:link w:val="TextkrperZchn"/>
    <w:rsid w:val="00757867"/>
    <w:pPr>
      <w:spacing w:line="360" w:lineRule="auto"/>
      <w:jc w:val="both"/>
    </w:pPr>
    <w:rPr>
      <w:rFonts w:ascii="FranklinGothic" w:eastAsia="Times" w:hAnsi="FranklinGothic"/>
      <w:sz w:val="22"/>
    </w:rPr>
  </w:style>
  <w:style w:type="character" w:customStyle="1" w:styleId="TextkrperZchn">
    <w:name w:val="Textkörper Zchn"/>
    <w:basedOn w:val="Absatz-Standardschriftart"/>
    <w:link w:val="Textkrper"/>
    <w:rsid w:val="00757867"/>
    <w:rPr>
      <w:rFonts w:ascii="FranklinGothic" w:eastAsia="Times" w:hAnsi="FranklinGothic"/>
      <w:sz w:val="22"/>
      <w:szCs w:val="24"/>
    </w:rPr>
  </w:style>
  <w:style w:type="paragraph" w:customStyle="1" w:styleId="Default">
    <w:name w:val="Default"/>
    <w:rsid w:val="00757867"/>
    <w:pPr>
      <w:autoSpaceDE w:val="0"/>
      <w:autoSpaceDN w:val="0"/>
      <w:adjustRightInd w:val="0"/>
    </w:pPr>
    <w:rPr>
      <w:rFonts w:ascii="Arial" w:eastAsia="Times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rsten.richter@koob-pr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3039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CI</vt:lpstr>
    </vt:vector>
  </TitlesOfParts>
  <Company>Hewlett-Packard Company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CI</dc:title>
  <dc:creator>Herterich Isabel</dc:creator>
  <cp:lastModifiedBy>Schubert Simone</cp:lastModifiedBy>
  <cp:revision>11</cp:revision>
  <cp:lastPrinted>2019-02-25T10:55:00Z</cp:lastPrinted>
  <dcterms:created xsi:type="dcterms:W3CDTF">2019-02-22T11:46:00Z</dcterms:created>
  <dcterms:modified xsi:type="dcterms:W3CDTF">2019-03-25T12:31:00Z</dcterms:modified>
</cp:coreProperties>
</file>